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51EED" w14:textId="679379E4" w:rsidR="00A7600F" w:rsidRDefault="00A7600F">
      <w:pPr>
        <w:spacing w:line="360" w:lineRule="auto"/>
        <w:rPr>
          <w:rFonts w:ascii="华文中宋" w:eastAsia="华文中宋" w:hAnsi="华文中宋"/>
          <w:noProof/>
          <w:sz w:val="40"/>
          <w:szCs w:val="40"/>
        </w:rPr>
      </w:pPr>
    </w:p>
    <w:p w14:paraId="6619C167" w14:textId="1A59A8FF" w:rsidR="00E36747" w:rsidRDefault="00A7600F" w:rsidP="00A7600F">
      <w:pPr>
        <w:spacing w:line="360" w:lineRule="auto"/>
        <w:rPr>
          <w:rFonts w:ascii="华文中宋" w:eastAsia="华文中宋" w:hAnsi="华文中宋"/>
          <w:sz w:val="40"/>
          <w:szCs w:val="40"/>
        </w:rPr>
      </w:pPr>
      <w:r>
        <w:rPr>
          <w:rFonts w:ascii="华文中宋" w:eastAsia="华文中宋" w:hAnsi="华文中宋"/>
          <w:noProof/>
          <w:sz w:val="40"/>
          <w:szCs w:val="40"/>
        </w:rPr>
        <w:drawing>
          <wp:anchor distT="0" distB="0" distL="114300" distR="114300" simplePos="0" relativeHeight="251706368" behindDoc="0" locked="0" layoutInCell="1" allowOverlap="1" wp14:anchorId="13FA8312" wp14:editId="737E3DEC">
            <wp:simplePos x="0" y="0"/>
            <wp:positionH relativeFrom="margin">
              <wp:align>left</wp:align>
            </wp:positionH>
            <wp:positionV relativeFrom="paragraph">
              <wp:posOffset>88790</wp:posOffset>
            </wp:positionV>
            <wp:extent cx="922020" cy="922020"/>
            <wp:effectExtent l="0" t="0" r="0" b="0"/>
            <wp:wrapNone/>
            <wp:docPr id="1026" name="Picture 2" descr="gef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ef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22020" cy="922020"/>
                    </a:xfrm>
                    <a:prstGeom prst="rect">
                      <a:avLst/>
                    </a:prstGeom>
                    <a:noFill/>
                    <a:ln>
                      <a:noFill/>
                    </a:ln>
                  </pic:spPr>
                </pic:pic>
              </a:graphicData>
            </a:graphic>
          </wp:anchor>
        </w:drawing>
      </w:r>
      <w:r w:rsidR="00E0316C">
        <w:rPr>
          <w:rFonts w:ascii="华文中宋" w:eastAsia="华文中宋" w:hAnsi="华文中宋" w:hint="eastAsia"/>
          <w:sz w:val="40"/>
          <w:szCs w:val="40"/>
        </w:rPr>
        <w:t xml:space="preserve"> </w:t>
      </w:r>
      <w:r w:rsidR="00E0316C">
        <w:rPr>
          <w:rFonts w:ascii="华文中宋" w:eastAsia="华文中宋" w:hAnsi="华文中宋"/>
          <w:sz w:val="40"/>
          <w:szCs w:val="40"/>
        </w:rPr>
        <w:t xml:space="preserve">   </w:t>
      </w:r>
      <w:r w:rsidR="007A2250">
        <w:rPr>
          <w:rFonts w:ascii="华文中宋" w:eastAsia="华文中宋" w:hAnsi="华文中宋"/>
          <w:sz w:val="40"/>
          <w:szCs w:val="40"/>
        </w:rPr>
        <w:t xml:space="preserve">         </w:t>
      </w:r>
      <w:r w:rsidR="00FB5542">
        <w:rPr>
          <w:rFonts w:ascii="华文中宋" w:eastAsia="华文中宋" w:hAnsi="华文中宋"/>
          <w:sz w:val="40"/>
          <w:szCs w:val="40"/>
        </w:rPr>
        <w:t xml:space="preserve">  </w:t>
      </w:r>
      <w:r>
        <w:rPr>
          <w:rFonts w:ascii="华文中宋" w:eastAsia="华文中宋" w:hAnsi="华文中宋"/>
          <w:sz w:val="40"/>
          <w:szCs w:val="40"/>
        </w:rPr>
        <w:t xml:space="preserve">  </w:t>
      </w:r>
      <w:r w:rsidR="007A2250">
        <w:rPr>
          <w:rFonts w:ascii="Times New Roman" w:eastAsia="华文中宋" w:hAnsi="Times New Roman"/>
          <w:noProof/>
          <w:sz w:val="40"/>
          <w:szCs w:val="40"/>
        </w:rPr>
        <w:drawing>
          <wp:inline distT="0" distB="0" distL="0" distR="0" wp14:anchorId="2835D5EC" wp14:editId="345C7848">
            <wp:extent cx="523240" cy="1073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699" cy="1114792"/>
                    </a:xfrm>
                    <a:prstGeom prst="rect">
                      <a:avLst/>
                    </a:prstGeom>
                  </pic:spPr>
                </pic:pic>
              </a:graphicData>
            </a:graphic>
          </wp:inline>
        </w:drawing>
      </w:r>
      <w:r>
        <w:rPr>
          <w:rFonts w:ascii="华文中宋" w:eastAsia="华文中宋" w:hAnsi="华文中宋"/>
          <w:sz w:val="40"/>
          <w:szCs w:val="40"/>
        </w:rPr>
        <w:t xml:space="preserve">        </w:t>
      </w:r>
      <w:r>
        <w:rPr>
          <w:rFonts w:ascii="华文中宋" w:eastAsia="华文中宋" w:hAnsi="华文中宋"/>
          <w:noProof/>
          <w:sz w:val="40"/>
          <w:szCs w:val="40"/>
        </w:rPr>
        <w:drawing>
          <wp:inline distT="0" distB="0" distL="0" distR="0" wp14:anchorId="67B62E59" wp14:editId="4DF0302A">
            <wp:extent cx="1455446" cy="1028939"/>
            <wp:effectExtent l="0" t="0" r="0" b="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70622111201.jpg"/>
                    <pic:cNvPicPr/>
                  </pic:nvPicPr>
                  <pic:blipFill>
                    <a:blip r:embed="rId11"/>
                    <a:stretch>
                      <a:fillRect/>
                    </a:stretch>
                  </pic:blipFill>
                  <pic:spPr>
                    <a:xfrm>
                      <a:off x="0" y="0"/>
                      <a:ext cx="1455446" cy="1028939"/>
                    </a:xfrm>
                    <a:prstGeom prst="rect">
                      <a:avLst/>
                    </a:prstGeom>
                  </pic:spPr>
                </pic:pic>
              </a:graphicData>
            </a:graphic>
          </wp:inline>
        </w:drawing>
      </w:r>
    </w:p>
    <w:p w14:paraId="051D898D" w14:textId="77777777" w:rsidR="00E36747" w:rsidRDefault="00E36747">
      <w:pPr>
        <w:spacing w:line="360" w:lineRule="auto"/>
        <w:jc w:val="center"/>
        <w:rPr>
          <w:rFonts w:ascii="华文中宋" w:eastAsia="华文中宋" w:hAnsi="华文中宋"/>
          <w:sz w:val="40"/>
          <w:szCs w:val="40"/>
        </w:rPr>
      </w:pPr>
    </w:p>
    <w:p w14:paraId="5932A6BC" w14:textId="77777777" w:rsidR="00E36747" w:rsidRDefault="00E36747">
      <w:pPr>
        <w:spacing w:line="360" w:lineRule="auto"/>
        <w:jc w:val="center"/>
        <w:rPr>
          <w:rFonts w:ascii="华文中宋" w:eastAsia="华文中宋" w:hAnsi="华文中宋"/>
          <w:sz w:val="40"/>
          <w:szCs w:val="40"/>
        </w:rPr>
      </w:pPr>
    </w:p>
    <w:p w14:paraId="07336333" w14:textId="77777777" w:rsidR="00E36747" w:rsidRDefault="00E36747">
      <w:pPr>
        <w:spacing w:line="360" w:lineRule="auto"/>
        <w:jc w:val="center"/>
        <w:rPr>
          <w:rFonts w:ascii="华文中宋" w:eastAsia="华文中宋" w:hAnsi="华文中宋"/>
          <w:sz w:val="40"/>
          <w:szCs w:val="40"/>
        </w:rPr>
      </w:pPr>
    </w:p>
    <w:p w14:paraId="06A93065" w14:textId="77777777" w:rsidR="00E65EA1" w:rsidRDefault="00E0316C" w:rsidP="00E65EA1">
      <w:pPr>
        <w:spacing w:line="360" w:lineRule="auto"/>
        <w:jc w:val="center"/>
        <w:rPr>
          <w:rFonts w:ascii="华文中宋" w:eastAsia="华文中宋" w:hAnsi="华文中宋"/>
          <w:sz w:val="36"/>
          <w:szCs w:val="40"/>
        </w:rPr>
      </w:pPr>
      <w:r>
        <w:rPr>
          <w:rFonts w:ascii="华文中宋" w:eastAsia="华文中宋" w:hAnsi="华文中宋" w:hint="eastAsia"/>
          <w:sz w:val="36"/>
          <w:szCs w:val="40"/>
        </w:rPr>
        <w:t>全球环境基金“再生铜冶炼行业无意产生类</w:t>
      </w:r>
    </w:p>
    <w:p w14:paraId="17B364B3" w14:textId="32EE5C78" w:rsidR="00E65EA1" w:rsidRDefault="00E0316C" w:rsidP="00E65EA1">
      <w:pPr>
        <w:spacing w:line="360" w:lineRule="auto"/>
        <w:jc w:val="center"/>
        <w:rPr>
          <w:rFonts w:ascii="华文中宋" w:eastAsia="华文中宋" w:hAnsi="华文中宋"/>
          <w:sz w:val="36"/>
          <w:szCs w:val="40"/>
        </w:rPr>
      </w:pPr>
      <w:r>
        <w:rPr>
          <w:rFonts w:ascii="华文中宋" w:eastAsia="华文中宋" w:hAnsi="华文中宋" w:hint="eastAsia"/>
          <w:sz w:val="36"/>
          <w:szCs w:val="40"/>
        </w:rPr>
        <w:t>持久性有机污染物减排示范项目”之</w:t>
      </w:r>
    </w:p>
    <w:p w14:paraId="27AD310B" w14:textId="47EBEE8D" w:rsidR="00E36747" w:rsidRDefault="00E0316C">
      <w:pPr>
        <w:spacing w:line="360" w:lineRule="auto"/>
        <w:jc w:val="center"/>
        <w:rPr>
          <w:rFonts w:ascii="华文中宋" w:eastAsia="华文中宋" w:hAnsi="华文中宋"/>
          <w:sz w:val="36"/>
          <w:szCs w:val="40"/>
        </w:rPr>
      </w:pPr>
      <w:r>
        <w:rPr>
          <w:rFonts w:ascii="华文中宋" w:eastAsia="华文中宋" w:hAnsi="华文中宋" w:hint="eastAsia"/>
          <w:sz w:val="36"/>
          <w:szCs w:val="40"/>
        </w:rPr>
        <w:t>再生铜</w:t>
      </w:r>
      <w:r w:rsidR="00004DEA">
        <w:rPr>
          <w:rFonts w:ascii="华文中宋" w:eastAsia="华文中宋" w:hAnsi="华文中宋" w:hint="eastAsia"/>
          <w:sz w:val="36"/>
          <w:szCs w:val="40"/>
        </w:rPr>
        <w:t>拆解企业</w:t>
      </w:r>
      <w:r>
        <w:rPr>
          <w:rFonts w:ascii="华文中宋" w:eastAsia="华文中宋" w:hAnsi="华文中宋" w:hint="eastAsia"/>
          <w:sz w:val="36"/>
          <w:szCs w:val="40"/>
        </w:rPr>
        <w:t>激励计划</w:t>
      </w:r>
    </w:p>
    <w:p w14:paraId="34D91804" w14:textId="77777777" w:rsidR="00BD6125" w:rsidRDefault="00BD6125">
      <w:pPr>
        <w:spacing w:line="360" w:lineRule="auto"/>
        <w:jc w:val="center"/>
        <w:rPr>
          <w:rFonts w:ascii="华文中宋" w:eastAsia="华文中宋" w:hAnsi="华文中宋"/>
          <w:sz w:val="40"/>
          <w:szCs w:val="40"/>
        </w:rPr>
      </w:pPr>
    </w:p>
    <w:p w14:paraId="3A3F2D84" w14:textId="224F1695" w:rsidR="00E36747" w:rsidRPr="006C7005" w:rsidRDefault="006C7005">
      <w:pPr>
        <w:spacing w:line="360" w:lineRule="auto"/>
        <w:jc w:val="center"/>
        <w:rPr>
          <w:rFonts w:ascii="华文中宋" w:eastAsia="华文中宋" w:hAnsi="华文中宋"/>
          <w:sz w:val="72"/>
          <w:szCs w:val="72"/>
        </w:rPr>
      </w:pPr>
      <w:r w:rsidRPr="006C7005">
        <w:rPr>
          <w:rFonts w:ascii="华文中宋" w:eastAsia="华文中宋" w:hAnsi="华文中宋" w:hint="eastAsia"/>
          <w:sz w:val="72"/>
          <w:szCs w:val="72"/>
        </w:rPr>
        <w:t>申报指南</w:t>
      </w:r>
    </w:p>
    <w:p w14:paraId="24C1F579" w14:textId="77777777" w:rsidR="00E36747" w:rsidRDefault="00E36747">
      <w:pPr>
        <w:spacing w:line="360" w:lineRule="auto"/>
        <w:jc w:val="center"/>
        <w:rPr>
          <w:rFonts w:ascii="华文中宋" w:eastAsia="华文中宋" w:hAnsi="华文中宋"/>
          <w:sz w:val="40"/>
          <w:szCs w:val="40"/>
        </w:rPr>
      </w:pPr>
    </w:p>
    <w:p w14:paraId="3FF2F89A" w14:textId="77777777" w:rsidR="00E36747" w:rsidRDefault="00E36747">
      <w:pPr>
        <w:spacing w:line="360" w:lineRule="auto"/>
        <w:jc w:val="center"/>
        <w:rPr>
          <w:rFonts w:ascii="华文中宋" w:eastAsia="华文中宋" w:hAnsi="华文中宋"/>
          <w:sz w:val="40"/>
          <w:szCs w:val="40"/>
        </w:rPr>
      </w:pPr>
    </w:p>
    <w:p w14:paraId="6737F705" w14:textId="77777777" w:rsidR="00E36747" w:rsidRDefault="00E36747">
      <w:pPr>
        <w:spacing w:line="360" w:lineRule="auto"/>
        <w:jc w:val="center"/>
        <w:rPr>
          <w:rFonts w:ascii="华文中宋" w:eastAsia="华文中宋" w:hAnsi="华文中宋"/>
          <w:sz w:val="40"/>
          <w:szCs w:val="40"/>
        </w:rPr>
      </w:pPr>
    </w:p>
    <w:p w14:paraId="690C7B2B" w14:textId="77777777" w:rsidR="00E36747" w:rsidRDefault="00E36747">
      <w:pPr>
        <w:spacing w:line="360" w:lineRule="auto"/>
        <w:jc w:val="center"/>
        <w:rPr>
          <w:rFonts w:ascii="华文中宋" w:eastAsia="华文中宋" w:hAnsi="华文中宋"/>
          <w:sz w:val="40"/>
          <w:szCs w:val="40"/>
        </w:rPr>
      </w:pPr>
    </w:p>
    <w:p w14:paraId="4B3F2B1A" w14:textId="77777777" w:rsidR="00E36747" w:rsidRDefault="00E36747">
      <w:pPr>
        <w:spacing w:line="360" w:lineRule="auto"/>
        <w:jc w:val="center"/>
        <w:rPr>
          <w:rFonts w:ascii="华文中宋" w:eastAsia="华文中宋" w:hAnsi="华文中宋"/>
          <w:sz w:val="40"/>
          <w:szCs w:val="40"/>
        </w:rPr>
      </w:pPr>
    </w:p>
    <w:p w14:paraId="51656F84" w14:textId="77777777" w:rsidR="00E36747" w:rsidRDefault="00E36747">
      <w:pPr>
        <w:spacing w:line="360" w:lineRule="auto"/>
        <w:jc w:val="center"/>
        <w:rPr>
          <w:rFonts w:ascii="华文中宋" w:eastAsia="华文中宋" w:hAnsi="华文中宋"/>
          <w:sz w:val="40"/>
          <w:szCs w:val="40"/>
        </w:rPr>
      </w:pPr>
    </w:p>
    <w:p w14:paraId="3B740A72" w14:textId="23510D1A" w:rsidR="00E36747" w:rsidRDefault="00E0316C">
      <w:pPr>
        <w:spacing w:line="360" w:lineRule="auto"/>
        <w:jc w:val="center"/>
        <w:rPr>
          <w:rFonts w:ascii="华文中宋" w:eastAsia="华文中宋" w:hAnsi="华文中宋"/>
          <w:sz w:val="36"/>
          <w:szCs w:val="36"/>
        </w:rPr>
      </w:pPr>
      <w:r>
        <w:rPr>
          <w:rFonts w:ascii="华文中宋" w:eastAsia="华文中宋" w:hAnsi="华文中宋" w:hint="eastAsia"/>
          <w:sz w:val="36"/>
          <w:szCs w:val="36"/>
        </w:rPr>
        <w:t>生态环境部对外合作与交流中心</w:t>
      </w:r>
    </w:p>
    <w:p w14:paraId="251BCAE3" w14:textId="48EBC396" w:rsidR="0049629A" w:rsidRDefault="00E0316C">
      <w:pPr>
        <w:spacing w:line="360" w:lineRule="auto"/>
        <w:jc w:val="center"/>
        <w:rPr>
          <w:rFonts w:ascii="华文中宋" w:eastAsia="华文中宋" w:hAnsi="华文中宋"/>
          <w:sz w:val="36"/>
          <w:szCs w:val="36"/>
        </w:rPr>
        <w:sectPr w:rsidR="0049629A">
          <w:pgSz w:w="11906" w:h="16838"/>
          <w:pgMar w:top="1440" w:right="1800" w:bottom="1440" w:left="1800" w:header="851" w:footer="992" w:gutter="0"/>
          <w:pgNumType w:start="0"/>
          <w:cols w:space="425"/>
          <w:docGrid w:type="lines" w:linePitch="312"/>
        </w:sectPr>
      </w:pPr>
      <w:r>
        <w:rPr>
          <w:rFonts w:ascii="华文中宋" w:eastAsia="华文中宋" w:hAnsi="华文中宋"/>
          <w:sz w:val="36"/>
          <w:szCs w:val="36"/>
        </w:rPr>
        <w:t>202</w:t>
      </w:r>
      <w:r w:rsidR="00CE1910">
        <w:rPr>
          <w:rFonts w:ascii="华文中宋" w:eastAsia="华文中宋" w:hAnsi="华文中宋"/>
          <w:sz w:val="36"/>
          <w:szCs w:val="36"/>
        </w:rPr>
        <w:t>1</w:t>
      </w:r>
      <w:r>
        <w:rPr>
          <w:rFonts w:ascii="华文中宋" w:eastAsia="华文中宋" w:hAnsi="华文中宋" w:hint="eastAsia"/>
          <w:sz w:val="36"/>
          <w:szCs w:val="36"/>
        </w:rPr>
        <w:t>年</w:t>
      </w:r>
      <w:r w:rsidR="00004DEA">
        <w:rPr>
          <w:rFonts w:ascii="华文中宋" w:eastAsia="华文中宋" w:hAnsi="华文中宋" w:hint="eastAsia"/>
          <w:sz w:val="36"/>
          <w:szCs w:val="36"/>
        </w:rPr>
        <w:t>1</w:t>
      </w:r>
      <w:r>
        <w:rPr>
          <w:rFonts w:ascii="华文中宋" w:eastAsia="华文中宋" w:hAnsi="华文中宋" w:hint="eastAsia"/>
          <w:sz w:val="36"/>
          <w:szCs w:val="36"/>
        </w:rPr>
        <w:t>月</w:t>
      </w:r>
    </w:p>
    <w:p w14:paraId="6DC19C0A" w14:textId="4CE5C0A1" w:rsidR="00E36747" w:rsidRDefault="00E36747">
      <w:pPr>
        <w:spacing w:line="360" w:lineRule="auto"/>
        <w:jc w:val="center"/>
        <w:rPr>
          <w:rFonts w:ascii="华文中宋" w:eastAsia="华文中宋" w:hAnsi="华文中宋"/>
          <w:sz w:val="36"/>
          <w:szCs w:val="36"/>
        </w:rPr>
      </w:pPr>
    </w:p>
    <w:p w14:paraId="378C29AA" w14:textId="77777777" w:rsidR="00E36747" w:rsidRDefault="00E36747">
      <w:pPr>
        <w:pStyle w:val="TOC1"/>
        <w:rPr>
          <w:rFonts w:ascii="Calibri" w:hAnsi="Calibri"/>
          <w:b w:val="0"/>
          <w:bCs w:val="0"/>
          <w:color w:val="auto"/>
          <w:kern w:val="2"/>
          <w:sz w:val="21"/>
          <w:szCs w:val="22"/>
          <w:lang w:val="zh-CN"/>
        </w:rPr>
        <w:sectPr w:rsidR="00E36747">
          <w:pgSz w:w="11906" w:h="16838"/>
          <w:pgMar w:top="1440" w:right="1800" w:bottom="1440" w:left="1800" w:header="851" w:footer="992" w:gutter="0"/>
          <w:pgNumType w:start="0"/>
          <w:cols w:space="425"/>
          <w:docGrid w:type="lines" w:linePitch="312"/>
        </w:sectPr>
      </w:pPr>
    </w:p>
    <w:sdt>
      <w:sdtPr>
        <w:rPr>
          <w:rFonts w:ascii="Calibri" w:hAnsi="Calibri"/>
          <w:b w:val="0"/>
          <w:bCs w:val="0"/>
          <w:color w:val="000000" w:themeColor="text1"/>
          <w:kern w:val="2"/>
          <w:sz w:val="21"/>
          <w:szCs w:val="22"/>
          <w:lang w:val="zh-CN"/>
        </w:rPr>
        <w:id w:val="-380166003"/>
        <w:docPartObj>
          <w:docPartGallery w:val="Table of Contents"/>
          <w:docPartUnique/>
        </w:docPartObj>
      </w:sdtPr>
      <w:sdtEndPr>
        <w:rPr>
          <w:rFonts w:asciiTheme="minorEastAsia" w:eastAsiaTheme="minorEastAsia" w:hAnsiTheme="minorEastAsia"/>
          <w:color w:val="auto"/>
          <w:sz w:val="28"/>
          <w:szCs w:val="28"/>
        </w:rPr>
      </w:sdtEndPr>
      <w:sdtContent>
        <w:p w14:paraId="17272651" w14:textId="77777777" w:rsidR="00E36747" w:rsidRPr="000B1D9B" w:rsidRDefault="00E0316C">
          <w:pPr>
            <w:pStyle w:val="TOC1"/>
            <w:jc w:val="center"/>
            <w:rPr>
              <w:color w:val="000000" w:themeColor="text1"/>
            </w:rPr>
          </w:pPr>
          <w:r>
            <w:rPr>
              <w:color w:val="000000" w:themeColor="text1"/>
              <w:lang w:val="zh-CN"/>
            </w:rPr>
            <w:t>目</w:t>
          </w:r>
          <w:r>
            <w:rPr>
              <w:rFonts w:hint="eastAsia"/>
              <w:color w:val="000000" w:themeColor="text1"/>
            </w:rPr>
            <w:t xml:space="preserve"> </w:t>
          </w:r>
          <w:r>
            <w:rPr>
              <w:color w:val="000000" w:themeColor="text1"/>
              <w:lang w:val="zh-CN"/>
            </w:rPr>
            <w:t>录</w:t>
          </w:r>
        </w:p>
        <w:p w14:paraId="38BA9ABF" w14:textId="50554FAB" w:rsidR="007C6490" w:rsidRPr="007C6490" w:rsidRDefault="00E0316C">
          <w:pPr>
            <w:pStyle w:val="11"/>
            <w:tabs>
              <w:tab w:val="left" w:pos="630"/>
              <w:tab w:val="right" w:leader="dot" w:pos="8296"/>
            </w:tabs>
            <w:rPr>
              <w:rFonts w:asciiTheme="minorHAnsi" w:eastAsiaTheme="minorEastAsia" w:hAnsiTheme="minorHAnsi" w:cstheme="minorBidi"/>
              <w:noProof/>
              <w:sz w:val="28"/>
              <w:szCs w:val="28"/>
            </w:rPr>
          </w:pPr>
          <w:r w:rsidRPr="000B1D9B">
            <w:rPr>
              <w:rFonts w:asciiTheme="minorEastAsia" w:eastAsiaTheme="minorEastAsia" w:hAnsiTheme="minorEastAsia"/>
              <w:sz w:val="28"/>
              <w:szCs w:val="28"/>
            </w:rPr>
            <w:fldChar w:fldCharType="begin"/>
          </w:r>
          <w:r w:rsidRPr="000B1D9B">
            <w:rPr>
              <w:rFonts w:asciiTheme="minorEastAsia" w:eastAsiaTheme="minorEastAsia" w:hAnsiTheme="minorEastAsia"/>
              <w:sz w:val="28"/>
              <w:szCs w:val="28"/>
            </w:rPr>
            <w:instrText xml:space="preserve"> TOC \o "1-3" \h \z \u </w:instrText>
          </w:r>
          <w:r w:rsidRPr="000B1D9B">
            <w:rPr>
              <w:rFonts w:asciiTheme="minorEastAsia" w:eastAsiaTheme="minorEastAsia" w:hAnsiTheme="minorEastAsia"/>
              <w:sz w:val="28"/>
              <w:szCs w:val="28"/>
            </w:rPr>
            <w:fldChar w:fldCharType="separate"/>
          </w:r>
          <w:hyperlink w:anchor="_Toc58339279" w:history="1">
            <w:r w:rsidR="007C6490" w:rsidRPr="007C6490">
              <w:rPr>
                <w:rStyle w:val="af2"/>
                <w:noProof/>
                <w:sz w:val="28"/>
                <w:szCs w:val="28"/>
              </w:rPr>
              <w:t>1</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活动简介</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_Toc58339279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1</w:t>
            </w:r>
            <w:r w:rsidR="007C6490" w:rsidRPr="007C6490">
              <w:rPr>
                <w:noProof/>
                <w:webHidden/>
                <w:sz w:val="28"/>
                <w:szCs w:val="28"/>
              </w:rPr>
              <w:fldChar w:fldCharType="end"/>
            </w:r>
          </w:hyperlink>
        </w:p>
        <w:p w14:paraId="69CF5B6A" w14:textId="6612F9CB"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0" w:history="1">
            <w:r w:rsidR="007C6490" w:rsidRPr="007C6490">
              <w:rPr>
                <w:rStyle w:val="af2"/>
                <w:noProof/>
                <w:sz w:val="28"/>
                <w:szCs w:val="28"/>
              </w:rPr>
              <w:t>2</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实施原则</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_Toc58339280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1</w:t>
            </w:r>
            <w:r w:rsidR="007C6490" w:rsidRPr="007C6490">
              <w:rPr>
                <w:noProof/>
                <w:webHidden/>
                <w:sz w:val="28"/>
                <w:szCs w:val="28"/>
              </w:rPr>
              <w:fldChar w:fldCharType="end"/>
            </w:r>
          </w:hyperlink>
        </w:p>
        <w:p w14:paraId="52F2DD07" w14:textId="0A5FEA46"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1" w:history="1">
            <w:r w:rsidR="007C6490" w:rsidRPr="007C6490">
              <w:rPr>
                <w:rStyle w:val="af2"/>
                <w:noProof/>
                <w:sz w:val="28"/>
                <w:szCs w:val="28"/>
              </w:rPr>
              <w:t>3</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申请资格</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_Toc58339281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2</w:t>
            </w:r>
            <w:r w:rsidR="007C6490" w:rsidRPr="007C6490">
              <w:rPr>
                <w:noProof/>
                <w:webHidden/>
                <w:sz w:val="28"/>
                <w:szCs w:val="28"/>
              </w:rPr>
              <w:fldChar w:fldCharType="end"/>
            </w:r>
          </w:hyperlink>
        </w:p>
        <w:p w14:paraId="4A16487C" w14:textId="00EB16F7"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2" w:history="1">
            <w:r w:rsidR="007C6490" w:rsidRPr="007C6490">
              <w:rPr>
                <w:rStyle w:val="af2"/>
                <w:noProof/>
                <w:sz w:val="28"/>
                <w:szCs w:val="28"/>
              </w:rPr>
              <w:t>4</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时间安排</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_Toc58339282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3</w:t>
            </w:r>
            <w:r w:rsidR="007C6490" w:rsidRPr="007C6490">
              <w:rPr>
                <w:noProof/>
                <w:webHidden/>
                <w:sz w:val="28"/>
                <w:szCs w:val="28"/>
              </w:rPr>
              <w:fldChar w:fldCharType="end"/>
            </w:r>
          </w:hyperlink>
        </w:p>
        <w:p w14:paraId="53E788F3" w14:textId="096F4131"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3" w:history="1">
            <w:r w:rsidR="007C6490" w:rsidRPr="007C6490">
              <w:rPr>
                <w:rStyle w:val="af2"/>
                <w:noProof/>
                <w:sz w:val="28"/>
                <w:szCs w:val="28"/>
              </w:rPr>
              <w:t>5</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材料申报</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_Toc58339283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3</w:t>
            </w:r>
            <w:r w:rsidR="007C6490" w:rsidRPr="007C6490">
              <w:rPr>
                <w:noProof/>
                <w:webHidden/>
                <w:sz w:val="28"/>
                <w:szCs w:val="28"/>
              </w:rPr>
              <w:fldChar w:fldCharType="end"/>
            </w:r>
          </w:hyperlink>
        </w:p>
        <w:p w14:paraId="747DAC30" w14:textId="63DFFC65"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4" w:history="1">
            <w:r w:rsidR="007C6490" w:rsidRPr="007C6490">
              <w:rPr>
                <w:rStyle w:val="af2"/>
                <w:noProof/>
                <w:sz w:val="28"/>
                <w:szCs w:val="28"/>
              </w:rPr>
              <w:t>6</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材料审查</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_Toc58339284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3</w:t>
            </w:r>
            <w:r w:rsidR="007C6490" w:rsidRPr="007C6490">
              <w:rPr>
                <w:noProof/>
                <w:webHidden/>
                <w:sz w:val="28"/>
                <w:szCs w:val="28"/>
              </w:rPr>
              <w:fldChar w:fldCharType="end"/>
            </w:r>
          </w:hyperlink>
        </w:p>
        <w:p w14:paraId="1443AC72" w14:textId="6EB042FB"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5" w:history="1">
            <w:r w:rsidR="007C6490" w:rsidRPr="007C6490">
              <w:rPr>
                <w:rStyle w:val="af2"/>
                <w:noProof/>
                <w:sz w:val="28"/>
                <w:szCs w:val="28"/>
              </w:rPr>
              <w:t>7</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奖励</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_Toc58339285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6</w:t>
            </w:r>
            <w:r w:rsidR="007C6490" w:rsidRPr="007C6490">
              <w:rPr>
                <w:noProof/>
                <w:webHidden/>
                <w:sz w:val="28"/>
                <w:szCs w:val="28"/>
              </w:rPr>
              <w:fldChar w:fldCharType="end"/>
            </w:r>
          </w:hyperlink>
        </w:p>
        <w:p w14:paraId="033B4066" w14:textId="360B0105"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6" w:history="1">
            <w:r w:rsidR="007C6490" w:rsidRPr="007C6490">
              <w:rPr>
                <w:rStyle w:val="af2"/>
                <w:noProof/>
                <w:sz w:val="28"/>
                <w:szCs w:val="28"/>
              </w:rPr>
              <w:t>8</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监督管理</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_Toc58339286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6</w:t>
            </w:r>
            <w:r w:rsidR="007C6490" w:rsidRPr="007C6490">
              <w:rPr>
                <w:noProof/>
                <w:webHidden/>
                <w:sz w:val="28"/>
                <w:szCs w:val="28"/>
              </w:rPr>
              <w:fldChar w:fldCharType="end"/>
            </w:r>
          </w:hyperlink>
        </w:p>
        <w:p w14:paraId="13223843" w14:textId="596CA655" w:rsidR="007C6490" w:rsidRPr="007C6490" w:rsidRDefault="00307B32">
          <w:pPr>
            <w:pStyle w:val="11"/>
            <w:tabs>
              <w:tab w:val="left" w:pos="630"/>
              <w:tab w:val="right" w:leader="dot" w:pos="8296"/>
            </w:tabs>
            <w:rPr>
              <w:rFonts w:asciiTheme="minorHAnsi" w:eastAsiaTheme="minorEastAsia" w:hAnsiTheme="minorHAnsi" w:cstheme="minorBidi"/>
              <w:noProof/>
              <w:sz w:val="28"/>
              <w:szCs w:val="28"/>
            </w:rPr>
          </w:pPr>
          <w:hyperlink w:anchor="_Toc58339287" w:history="1">
            <w:r w:rsidR="007C6490" w:rsidRPr="007C6490">
              <w:rPr>
                <w:rStyle w:val="af2"/>
                <w:noProof/>
                <w:sz w:val="28"/>
                <w:szCs w:val="28"/>
              </w:rPr>
              <w:t>9</w:t>
            </w:r>
            <w:r w:rsidR="007C6490" w:rsidRPr="007C6490">
              <w:rPr>
                <w:rStyle w:val="af2"/>
                <w:noProof/>
                <w:sz w:val="28"/>
                <w:szCs w:val="28"/>
              </w:rPr>
              <w:t>、</w:t>
            </w:r>
            <w:r w:rsidR="007C6490" w:rsidRPr="007C6490">
              <w:rPr>
                <w:rFonts w:asciiTheme="minorHAnsi" w:eastAsiaTheme="minorEastAsia" w:hAnsiTheme="minorHAnsi" w:cstheme="minorBidi"/>
                <w:noProof/>
                <w:sz w:val="28"/>
                <w:szCs w:val="28"/>
              </w:rPr>
              <w:tab/>
            </w:r>
            <w:r w:rsidR="007C6490" w:rsidRPr="007C6490">
              <w:rPr>
                <w:rStyle w:val="af2"/>
                <w:noProof/>
                <w:sz w:val="28"/>
                <w:szCs w:val="28"/>
              </w:rPr>
              <w:t>附则</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_Toc58339287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7</w:t>
            </w:r>
            <w:r w:rsidR="007C6490" w:rsidRPr="007C6490">
              <w:rPr>
                <w:noProof/>
                <w:webHidden/>
                <w:sz w:val="28"/>
                <w:szCs w:val="28"/>
              </w:rPr>
              <w:fldChar w:fldCharType="end"/>
            </w:r>
          </w:hyperlink>
        </w:p>
        <w:p w14:paraId="22D52674" w14:textId="7B8EF93A" w:rsidR="007C6490" w:rsidRPr="007C6490" w:rsidRDefault="00307B32">
          <w:pPr>
            <w:pStyle w:val="11"/>
            <w:tabs>
              <w:tab w:val="right" w:leader="dot" w:pos="8296"/>
            </w:tabs>
            <w:rPr>
              <w:rFonts w:asciiTheme="minorHAnsi" w:eastAsiaTheme="minorEastAsia" w:hAnsiTheme="minorHAnsi" w:cstheme="minorBidi"/>
              <w:noProof/>
              <w:sz w:val="28"/>
              <w:szCs w:val="28"/>
            </w:rPr>
          </w:pPr>
          <w:hyperlink w:anchor="_Toc58339288" w:history="1">
            <w:r w:rsidR="007C6490" w:rsidRPr="007C6490">
              <w:rPr>
                <w:rStyle w:val="af2"/>
                <w:noProof/>
                <w:sz w:val="28"/>
                <w:szCs w:val="28"/>
              </w:rPr>
              <w:t>附件：</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_Toc58339288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8</w:t>
            </w:r>
            <w:r w:rsidR="007C6490" w:rsidRPr="007C6490">
              <w:rPr>
                <w:noProof/>
                <w:webHidden/>
                <w:sz w:val="28"/>
                <w:szCs w:val="28"/>
              </w:rPr>
              <w:fldChar w:fldCharType="end"/>
            </w:r>
          </w:hyperlink>
        </w:p>
        <w:p w14:paraId="6630FEE3" w14:textId="446EB29D" w:rsidR="007C6490" w:rsidRPr="007C6490" w:rsidRDefault="00307B32">
          <w:pPr>
            <w:pStyle w:val="11"/>
            <w:tabs>
              <w:tab w:val="right" w:leader="dot" w:pos="8296"/>
            </w:tabs>
            <w:rPr>
              <w:rFonts w:asciiTheme="minorHAnsi" w:eastAsiaTheme="minorEastAsia" w:hAnsiTheme="minorHAnsi" w:cstheme="minorBidi"/>
              <w:noProof/>
              <w:sz w:val="28"/>
              <w:szCs w:val="28"/>
            </w:rPr>
          </w:pPr>
          <w:hyperlink w:anchor="_Toc58339289" w:history="1">
            <w:r w:rsidR="007C6490" w:rsidRPr="007C6490">
              <w:rPr>
                <w:rStyle w:val="af2"/>
                <w:noProof/>
                <w:sz w:val="28"/>
                <w:szCs w:val="28"/>
              </w:rPr>
              <w:t>附件</w:t>
            </w:r>
            <w:r w:rsidR="007C6490" w:rsidRPr="007C6490">
              <w:rPr>
                <w:rStyle w:val="af2"/>
                <w:noProof/>
                <w:sz w:val="28"/>
                <w:szCs w:val="28"/>
              </w:rPr>
              <w:t xml:space="preserve">1. </w:t>
            </w:r>
            <w:r w:rsidR="007C6490" w:rsidRPr="007C6490">
              <w:rPr>
                <w:rStyle w:val="af2"/>
                <w:noProof/>
                <w:sz w:val="28"/>
                <w:szCs w:val="28"/>
              </w:rPr>
              <w:t>激励活动申报意向函（模板）</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_Toc58339289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9</w:t>
            </w:r>
            <w:r w:rsidR="007C6490" w:rsidRPr="007C6490">
              <w:rPr>
                <w:noProof/>
                <w:webHidden/>
                <w:sz w:val="28"/>
                <w:szCs w:val="28"/>
              </w:rPr>
              <w:fldChar w:fldCharType="end"/>
            </w:r>
          </w:hyperlink>
        </w:p>
        <w:p w14:paraId="00AF4700" w14:textId="6B1B425F" w:rsidR="007C6490" w:rsidRPr="007C6490" w:rsidRDefault="00307B32">
          <w:pPr>
            <w:pStyle w:val="11"/>
            <w:tabs>
              <w:tab w:val="right" w:leader="dot" w:pos="8296"/>
            </w:tabs>
            <w:rPr>
              <w:rFonts w:asciiTheme="minorHAnsi" w:eastAsiaTheme="minorEastAsia" w:hAnsiTheme="minorHAnsi" w:cstheme="minorBidi"/>
              <w:noProof/>
              <w:sz w:val="28"/>
              <w:szCs w:val="28"/>
            </w:rPr>
          </w:pPr>
          <w:hyperlink w:anchor="_Toc58339290" w:history="1">
            <w:r w:rsidR="007C6490" w:rsidRPr="007C6490">
              <w:rPr>
                <w:rStyle w:val="af2"/>
                <w:noProof/>
                <w:sz w:val="28"/>
                <w:szCs w:val="28"/>
              </w:rPr>
              <w:t>附件</w:t>
            </w:r>
            <w:r w:rsidR="007C6490" w:rsidRPr="007C6490">
              <w:rPr>
                <w:rStyle w:val="af2"/>
                <w:noProof/>
                <w:sz w:val="28"/>
                <w:szCs w:val="28"/>
              </w:rPr>
              <w:t xml:space="preserve">2. </w:t>
            </w:r>
            <w:r w:rsidR="007C6490" w:rsidRPr="007C6490">
              <w:rPr>
                <w:rStyle w:val="af2"/>
                <w:noProof/>
                <w:sz w:val="28"/>
                <w:szCs w:val="28"/>
              </w:rPr>
              <w:t>激励活动企业推荐函（模板）</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_Toc58339290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10</w:t>
            </w:r>
            <w:r w:rsidR="007C6490" w:rsidRPr="007C6490">
              <w:rPr>
                <w:noProof/>
                <w:webHidden/>
                <w:sz w:val="28"/>
                <w:szCs w:val="28"/>
              </w:rPr>
              <w:fldChar w:fldCharType="end"/>
            </w:r>
          </w:hyperlink>
        </w:p>
        <w:p w14:paraId="5F437A21" w14:textId="74CCB8F7" w:rsidR="007C6490" w:rsidRPr="007C6490" w:rsidRDefault="00307B32">
          <w:pPr>
            <w:pStyle w:val="11"/>
            <w:tabs>
              <w:tab w:val="right" w:leader="dot" w:pos="8296"/>
            </w:tabs>
            <w:rPr>
              <w:rFonts w:asciiTheme="minorHAnsi" w:eastAsiaTheme="minorEastAsia" w:hAnsiTheme="minorHAnsi" w:cstheme="minorBidi"/>
              <w:noProof/>
              <w:sz w:val="28"/>
              <w:szCs w:val="28"/>
            </w:rPr>
          </w:pPr>
          <w:hyperlink w:anchor="_Toc58339291" w:history="1">
            <w:r w:rsidR="007C6490" w:rsidRPr="007C6490">
              <w:rPr>
                <w:rStyle w:val="af2"/>
                <w:noProof/>
                <w:sz w:val="28"/>
                <w:szCs w:val="28"/>
              </w:rPr>
              <w:t>附件</w:t>
            </w:r>
            <w:r w:rsidR="007C6490" w:rsidRPr="007C6490">
              <w:rPr>
                <w:rStyle w:val="af2"/>
                <w:noProof/>
                <w:sz w:val="28"/>
                <w:szCs w:val="28"/>
              </w:rPr>
              <w:t xml:space="preserve">3. </w:t>
            </w:r>
            <w:r w:rsidR="007C6490" w:rsidRPr="007C6490">
              <w:rPr>
                <w:rStyle w:val="af2"/>
                <w:noProof/>
                <w:sz w:val="28"/>
                <w:szCs w:val="28"/>
              </w:rPr>
              <w:t>申请企业基本信息表</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_Toc58339291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11</w:t>
            </w:r>
            <w:r w:rsidR="007C6490" w:rsidRPr="007C6490">
              <w:rPr>
                <w:noProof/>
                <w:webHidden/>
                <w:sz w:val="28"/>
                <w:szCs w:val="28"/>
              </w:rPr>
              <w:fldChar w:fldCharType="end"/>
            </w:r>
          </w:hyperlink>
        </w:p>
        <w:p w14:paraId="3AB1277F" w14:textId="33313CCF" w:rsidR="007C6490" w:rsidRPr="007C6490" w:rsidRDefault="00307B32">
          <w:pPr>
            <w:pStyle w:val="11"/>
            <w:tabs>
              <w:tab w:val="right" w:leader="dot" w:pos="8296"/>
            </w:tabs>
            <w:rPr>
              <w:rFonts w:asciiTheme="minorHAnsi" w:eastAsiaTheme="minorEastAsia" w:hAnsiTheme="minorHAnsi" w:cstheme="minorBidi"/>
              <w:noProof/>
              <w:sz w:val="28"/>
              <w:szCs w:val="28"/>
            </w:rPr>
          </w:pPr>
          <w:hyperlink w:anchor="_Toc58339292" w:history="1">
            <w:r w:rsidR="007C6490" w:rsidRPr="007C6490">
              <w:rPr>
                <w:rStyle w:val="af2"/>
                <w:noProof/>
                <w:sz w:val="28"/>
                <w:szCs w:val="28"/>
              </w:rPr>
              <w:t>附件</w:t>
            </w:r>
            <w:r w:rsidR="007C6490" w:rsidRPr="007C6490">
              <w:rPr>
                <w:rStyle w:val="af2"/>
                <w:noProof/>
                <w:sz w:val="28"/>
                <w:szCs w:val="28"/>
              </w:rPr>
              <w:t xml:space="preserve">4. </w:t>
            </w:r>
            <w:r w:rsidR="007C6490" w:rsidRPr="007C6490">
              <w:rPr>
                <w:rStyle w:val="af2"/>
                <w:noProof/>
                <w:sz w:val="28"/>
                <w:szCs w:val="28"/>
              </w:rPr>
              <w:t>再生铜拆解企业激励计划技术方案编制指南</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_Toc58339292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14</w:t>
            </w:r>
            <w:r w:rsidR="007C6490" w:rsidRPr="007C6490">
              <w:rPr>
                <w:noProof/>
                <w:webHidden/>
                <w:sz w:val="28"/>
                <w:szCs w:val="28"/>
              </w:rPr>
              <w:fldChar w:fldCharType="end"/>
            </w:r>
          </w:hyperlink>
        </w:p>
        <w:p w14:paraId="3944FA78" w14:textId="7226FF61" w:rsidR="007C6490" w:rsidRPr="007C6490" w:rsidRDefault="00307B32">
          <w:pPr>
            <w:pStyle w:val="11"/>
            <w:tabs>
              <w:tab w:val="right" w:leader="dot" w:pos="8296"/>
            </w:tabs>
            <w:rPr>
              <w:rFonts w:asciiTheme="minorHAnsi" w:eastAsiaTheme="minorEastAsia" w:hAnsiTheme="minorHAnsi" w:cstheme="minorBidi"/>
              <w:noProof/>
              <w:sz w:val="28"/>
              <w:szCs w:val="28"/>
            </w:rPr>
          </w:pPr>
          <w:hyperlink w:anchor="_Toc58339293" w:history="1">
            <w:r w:rsidR="007C6490" w:rsidRPr="007C6490">
              <w:rPr>
                <w:rStyle w:val="af2"/>
                <w:noProof/>
                <w:sz w:val="28"/>
                <w:szCs w:val="28"/>
              </w:rPr>
              <w:t>附件</w:t>
            </w:r>
            <w:r w:rsidR="007C6490" w:rsidRPr="007C6490">
              <w:rPr>
                <w:rStyle w:val="af2"/>
                <w:noProof/>
                <w:sz w:val="28"/>
                <w:szCs w:val="28"/>
              </w:rPr>
              <w:t xml:space="preserve">5. </w:t>
            </w:r>
            <w:r w:rsidR="007C6490" w:rsidRPr="007C6490">
              <w:rPr>
                <w:rStyle w:val="af2"/>
                <w:noProof/>
                <w:sz w:val="28"/>
                <w:szCs w:val="28"/>
              </w:rPr>
              <w:t>激励活动协议模板</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_Toc58339293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16</w:t>
            </w:r>
            <w:r w:rsidR="007C6490" w:rsidRPr="007C6490">
              <w:rPr>
                <w:noProof/>
                <w:webHidden/>
                <w:sz w:val="28"/>
                <w:szCs w:val="28"/>
              </w:rPr>
              <w:fldChar w:fldCharType="end"/>
            </w:r>
          </w:hyperlink>
        </w:p>
        <w:p w14:paraId="6F4A5DBC" w14:textId="6567101A" w:rsidR="00E36747" w:rsidRPr="000B1D9B" w:rsidRDefault="00307B32" w:rsidP="007C6490">
          <w:pPr>
            <w:pStyle w:val="11"/>
            <w:tabs>
              <w:tab w:val="right" w:leader="dot" w:pos="8296"/>
            </w:tabs>
            <w:rPr>
              <w:rFonts w:asciiTheme="minorEastAsia" w:eastAsiaTheme="minorEastAsia" w:hAnsiTheme="minorEastAsia"/>
              <w:sz w:val="28"/>
              <w:szCs w:val="28"/>
            </w:rPr>
          </w:pPr>
          <w:hyperlink w:anchor="_Toc58339294" w:history="1">
            <w:r w:rsidR="007C6490" w:rsidRPr="007C6490">
              <w:rPr>
                <w:rStyle w:val="af2"/>
                <w:noProof/>
                <w:sz w:val="28"/>
                <w:szCs w:val="28"/>
              </w:rPr>
              <w:t>附件</w:t>
            </w:r>
            <w:r w:rsidR="007C6490" w:rsidRPr="007C6490">
              <w:rPr>
                <w:rStyle w:val="af2"/>
                <w:noProof/>
                <w:sz w:val="28"/>
                <w:szCs w:val="28"/>
              </w:rPr>
              <w:t xml:space="preserve">6. </w:t>
            </w:r>
            <w:r w:rsidR="007C6490" w:rsidRPr="007C6490">
              <w:rPr>
                <w:rStyle w:val="af2"/>
                <w:noProof/>
                <w:sz w:val="28"/>
                <w:szCs w:val="28"/>
              </w:rPr>
              <w:t>激励活动流程简图</w:t>
            </w:r>
            <w:r w:rsidR="007C6490" w:rsidRPr="007C6490">
              <w:rPr>
                <w:noProof/>
                <w:webHidden/>
                <w:sz w:val="28"/>
                <w:szCs w:val="28"/>
              </w:rPr>
              <w:tab/>
            </w:r>
            <w:r w:rsidR="007C6490" w:rsidRPr="007C6490">
              <w:rPr>
                <w:noProof/>
                <w:webHidden/>
                <w:sz w:val="28"/>
                <w:szCs w:val="28"/>
              </w:rPr>
              <w:fldChar w:fldCharType="begin"/>
            </w:r>
            <w:r w:rsidR="007C6490" w:rsidRPr="007C6490">
              <w:rPr>
                <w:noProof/>
                <w:webHidden/>
                <w:sz w:val="28"/>
                <w:szCs w:val="28"/>
              </w:rPr>
              <w:instrText xml:space="preserve"> PAGEREF _Toc58339294 \h </w:instrText>
            </w:r>
            <w:r w:rsidR="007C6490" w:rsidRPr="007C6490">
              <w:rPr>
                <w:noProof/>
                <w:webHidden/>
                <w:sz w:val="28"/>
                <w:szCs w:val="28"/>
              </w:rPr>
            </w:r>
            <w:r w:rsidR="007C6490" w:rsidRPr="007C6490">
              <w:rPr>
                <w:noProof/>
                <w:webHidden/>
                <w:sz w:val="28"/>
                <w:szCs w:val="28"/>
              </w:rPr>
              <w:fldChar w:fldCharType="separate"/>
            </w:r>
            <w:r w:rsidR="007C6490" w:rsidRPr="007C6490">
              <w:rPr>
                <w:noProof/>
                <w:webHidden/>
                <w:sz w:val="28"/>
                <w:szCs w:val="28"/>
              </w:rPr>
              <w:t>26</w:t>
            </w:r>
            <w:r w:rsidR="007C6490" w:rsidRPr="007C6490">
              <w:rPr>
                <w:noProof/>
                <w:webHidden/>
                <w:sz w:val="28"/>
                <w:szCs w:val="28"/>
              </w:rPr>
              <w:fldChar w:fldCharType="end"/>
            </w:r>
          </w:hyperlink>
          <w:r w:rsidR="00E0316C" w:rsidRPr="000B1D9B">
            <w:rPr>
              <w:rFonts w:asciiTheme="minorEastAsia" w:eastAsiaTheme="minorEastAsia" w:hAnsiTheme="minorEastAsia"/>
              <w:b/>
              <w:bCs/>
              <w:sz w:val="28"/>
              <w:szCs w:val="28"/>
              <w:lang w:val="zh-CN"/>
            </w:rPr>
            <w:fldChar w:fldCharType="end"/>
          </w:r>
        </w:p>
      </w:sdtContent>
    </w:sdt>
    <w:p w14:paraId="173416F9" w14:textId="77777777" w:rsidR="00E36747" w:rsidRDefault="00E0316C">
      <w:pPr>
        <w:sectPr w:rsidR="00E36747">
          <w:footerReference w:type="default" r:id="rId12"/>
          <w:pgSz w:w="11906" w:h="16838"/>
          <w:pgMar w:top="1440" w:right="1800" w:bottom="1440" w:left="1800" w:header="851" w:footer="992" w:gutter="0"/>
          <w:pgNumType w:fmt="upperRoman" w:start="1"/>
          <w:cols w:space="425"/>
          <w:docGrid w:type="lines" w:linePitch="312"/>
        </w:sectPr>
      </w:pPr>
      <w:bookmarkStart w:id="0" w:name="_Toc381597336"/>
      <w:r>
        <w:br w:type="page"/>
      </w:r>
    </w:p>
    <w:p w14:paraId="4461FDBD" w14:textId="53905438" w:rsidR="00E36747" w:rsidRDefault="00E0316C" w:rsidP="00892403">
      <w:pPr>
        <w:pStyle w:val="1"/>
        <w:numPr>
          <w:ilvl w:val="0"/>
          <w:numId w:val="9"/>
        </w:numPr>
      </w:pPr>
      <w:bookmarkStart w:id="1" w:name="_Toc58339279"/>
      <w:r>
        <w:rPr>
          <w:rFonts w:hint="eastAsia"/>
          <w:b w:val="0"/>
        </w:rPr>
        <w:lastRenderedPageBreak/>
        <w:t>活动简介</w:t>
      </w:r>
      <w:bookmarkEnd w:id="0"/>
      <w:bookmarkEnd w:id="1"/>
    </w:p>
    <w:p w14:paraId="7E5006BC" w14:textId="5B78B1ED" w:rsidR="00E36747" w:rsidRDefault="00E0316C">
      <w:pPr>
        <w:spacing w:line="360" w:lineRule="auto"/>
        <w:ind w:firstLineChars="200" w:firstLine="600"/>
        <w:rPr>
          <w:rFonts w:ascii="华文仿宋" w:eastAsia="华文仿宋" w:hAnsi="华文仿宋"/>
          <w:sz w:val="30"/>
          <w:szCs w:val="30"/>
        </w:rPr>
      </w:pPr>
      <w:r>
        <w:rPr>
          <w:rFonts w:ascii="华文仿宋" w:eastAsia="华文仿宋" w:hAnsi="华文仿宋" w:hint="eastAsia"/>
          <w:sz w:val="30"/>
          <w:szCs w:val="30"/>
        </w:rPr>
        <w:t>再生铜</w:t>
      </w:r>
      <w:r w:rsidR="00004DEA">
        <w:rPr>
          <w:rFonts w:ascii="华文仿宋" w:eastAsia="华文仿宋" w:hAnsi="华文仿宋" w:hint="eastAsia"/>
          <w:sz w:val="30"/>
          <w:szCs w:val="30"/>
        </w:rPr>
        <w:t>拆解企业</w:t>
      </w:r>
      <w:r>
        <w:rPr>
          <w:rFonts w:ascii="华文仿宋" w:eastAsia="华文仿宋" w:hAnsi="华文仿宋" w:hint="eastAsia"/>
          <w:sz w:val="30"/>
          <w:szCs w:val="30"/>
        </w:rPr>
        <w:t>激励计划（以下简称“激励计划”）是全球环境基金—</w:t>
      </w:r>
      <w:r>
        <w:rPr>
          <w:rFonts w:ascii="华文仿宋" w:eastAsia="华文仿宋" w:hAnsi="华文仿宋" w:hint="eastAsia"/>
          <w:sz w:val="30"/>
          <w:szCs w:val="30"/>
          <w:u w:val="single"/>
        </w:rPr>
        <w:t>再生铜冶炼行业无意产生类持久性有机污染物减排示范项目</w:t>
      </w:r>
      <w:r>
        <w:rPr>
          <w:rFonts w:ascii="华文仿宋" w:eastAsia="华文仿宋" w:hAnsi="华文仿宋" w:hint="eastAsia"/>
          <w:sz w:val="30"/>
          <w:szCs w:val="30"/>
        </w:rPr>
        <w:t>（以下简称“再生铜项目”）组成部分之一，由联合国开发计划署（</w:t>
      </w:r>
      <w:r>
        <w:rPr>
          <w:rFonts w:ascii="华文仿宋" w:eastAsia="华文仿宋" w:hAnsi="华文仿宋"/>
          <w:sz w:val="30"/>
          <w:szCs w:val="30"/>
        </w:rPr>
        <w:t>UN</w:t>
      </w:r>
      <w:r>
        <w:rPr>
          <w:rFonts w:ascii="华文仿宋" w:eastAsia="华文仿宋" w:hAnsi="华文仿宋" w:hint="eastAsia"/>
          <w:sz w:val="30"/>
          <w:szCs w:val="30"/>
        </w:rPr>
        <w:t>DP）和生态环境部对外合作与交流中心（以下简称“对外合作与交流中心”）共同组织实施，全球环境基金（</w:t>
      </w:r>
      <w:r>
        <w:rPr>
          <w:rFonts w:ascii="华文仿宋" w:eastAsia="华文仿宋" w:hAnsi="华文仿宋"/>
          <w:sz w:val="30"/>
          <w:szCs w:val="30"/>
        </w:rPr>
        <w:t>GEF</w:t>
      </w:r>
      <w:r>
        <w:rPr>
          <w:rFonts w:ascii="华文仿宋" w:eastAsia="华文仿宋" w:hAnsi="华文仿宋" w:hint="eastAsia"/>
          <w:sz w:val="30"/>
          <w:szCs w:val="30"/>
        </w:rPr>
        <w:t>）给予资助。</w:t>
      </w:r>
    </w:p>
    <w:p w14:paraId="5F1F5AA6" w14:textId="4EDDBBFE"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激励计划是中国再生铜冶炼行业无意产生类持久性有机污染物减排最佳可行技术/最佳管理实践（</w:t>
      </w:r>
      <w:r>
        <w:rPr>
          <w:rFonts w:ascii="华文仿宋" w:eastAsia="华文仿宋" w:hAnsi="华文仿宋"/>
          <w:sz w:val="30"/>
          <w:szCs w:val="30"/>
        </w:rPr>
        <w:t>BAT/BEP</w:t>
      </w:r>
      <w:r>
        <w:rPr>
          <w:rFonts w:ascii="华文仿宋" w:eastAsia="华文仿宋" w:hAnsi="华文仿宋" w:hint="eastAsia"/>
          <w:sz w:val="30"/>
          <w:szCs w:val="30"/>
        </w:rPr>
        <w:t>）示范活动的延伸和扩大，旨在大力引导</w:t>
      </w:r>
      <w:r w:rsidR="000243EC">
        <w:rPr>
          <w:rFonts w:ascii="华文仿宋" w:eastAsia="华文仿宋" w:hAnsi="华文仿宋" w:hint="eastAsia"/>
          <w:sz w:val="30"/>
          <w:szCs w:val="30"/>
        </w:rPr>
        <w:t>和促进</w:t>
      </w:r>
      <w:r>
        <w:rPr>
          <w:rFonts w:ascii="华文仿宋" w:eastAsia="华文仿宋" w:hAnsi="华文仿宋" w:hint="eastAsia"/>
          <w:sz w:val="30"/>
          <w:szCs w:val="30"/>
        </w:rPr>
        <w:t>再生铜</w:t>
      </w:r>
      <w:r w:rsidR="00004DEA">
        <w:rPr>
          <w:rFonts w:ascii="华文仿宋" w:eastAsia="华文仿宋" w:hAnsi="华文仿宋" w:hint="eastAsia"/>
          <w:sz w:val="30"/>
          <w:szCs w:val="30"/>
        </w:rPr>
        <w:t>原料精细化分类分选</w:t>
      </w:r>
      <w:r w:rsidR="00052131">
        <w:rPr>
          <w:rFonts w:ascii="华文仿宋" w:eastAsia="华文仿宋" w:hAnsi="华文仿宋" w:hint="eastAsia"/>
          <w:sz w:val="30"/>
          <w:szCs w:val="30"/>
        </w:rPr>
        <w:t>，通过对</w:t>
      </w:r>
      <w:r w:rsidR="000243EC">
        <w:rPr>
          <w:rFonts w:ascii="华文仿宋" w:eastAsia="华文仿宋" w:hAnsi="华文仿宋" w:hint="eastAsia"/>
          <w:sz w:val="30"/>
          <w:szCs w:val="30"/>
        </w:rPr>
        <w:t>预处理技术</w:t>
      </w:r>
      <w:r w:rsidR="00E83200">
        <w:rPr>
          <w:rFonts w:ascii="华文仿宋" w:eastAsia="华文仿宋" w:hAnsi="华文仿宋" w:hint="eastAsia"/>
          <w:sz w:val="30"/>
          <w:szCs w:val="30"/>
        </w:rPr>
        <w:t>先进、排放达标</w:t>
      </w:r>
      <w:r w:rsidR="000243EC">
        <w:rPr>
          <w:rFonts w:ascii="华文仿宋" w:eastAsia="华文仿宋" w:hAnsi="华文仿宋" w:hint="eastAsia"/>
          <w:sz w:val="30"/>
          <w:szCs w:val="30"/>
        </w:rPr>
        <w:t>的</w:t>
      </w:r>
      <w:r w:rsidR="00052131">
        <w:rPr>
          <w:rFonts w:ascii="华文仿宋" w:eastAsia="华文仿宋" w:hAnsi="华文仿宋" w:hint="eastAsia"/>
          <w:sz w:val="30"/>
          <w:szCs w:val="30"/>
        </w:rPr>
        <w:t>国内再生铜拆解</w:t>
      </w:r>
      <w:r w:rsidR="001D32D6">
        <w:rPr>
          <w:rFonts w:ascii="华文仿宋" w:eastAsia="华文仿宋" w:hAnsi="华文仿宋" w:hint="eastAsia"/>
          <w:sz w:val="30"/>
          <w:szCs w:val="30"/>
        </w:rPr>
        <w:t>相关</w:t>
      </w:r>
      <w:r w:rsidR="00052131">
        <w:rPr>
          <w:rFonts w:ascii="华文仿宋" w:eastAsia="华文仿宋" w:hAnsi="华文仿宋" w:hint="eastAsia"/>
          <w:sz w:val="30"/>
          <w:szCs w:val="30"/>
        </w:rPr>
        <w:t>企业给予资金奖励，</w:t>
      </w:r>
      <w:r w:rsidR="000243EC">
        <w:rPr>
          <w:rFonts w:ascii="华文仿宋" w:eastAsia="华文仿宋" w:hAnsi="华文仿宋" w:hint="eastAsia"/>
          <w:sz w:val="30"/>
          <w:szCs w:val="30"/>
        </w:rPr>
        <w:t>进一步</w:t>
      </w:r>
      <w:r w:rsidR="001D32D6">
        <w:rPr>
          <w:rFonts w:ascii="华文仿宋" w:eastAsia="华文仿宋" w:hAnsi="华文仿宋" w:hint="eastAsia"/>
          <w:sz w:val="30"/>
          <w:szCs w:val="30"/>
        </w:rPr>
        <w:t>提高再生铜原料品质，最大程度减少有机污染物混入，</w:t>
      </w:r>
      <w:r w:rsidR="00004DEA">
        <w:rPr>
          <w:rFonts w:ascii="华文仿宋" w:eastAsia="华文仿宋" w:hAnsi="华文仿宋" w:hint="eastAsia"/>
          <w:sz w:val="30"/>
          <w:szCs w:val="30"/>
        </w:rPr>
        <w:t>促进再生铜</w:t>
      </w:r>
      <w:r>
        <w:rPr>
          <w:rFonts w:ascii="华文仿宋" w:eastAsia="华文仿宋" w:hAnsi="华文仿宋" w:hint="eastAsia"/>
          <w:sz w:val="30"/>
          <w:szCs w:val="30"/>
        </w:rPr>
        <w:t>行业二噁英减排，</w:t>
      </w:r>
      <w:r w:rsidR="00052131">
        <w:rPr>
          <w:rFonts w:ascii="华文仿宋" w:eastAsia="华文仿宋" w:hAnsi="华文仿宋" w:hint="eastAsia"/>
          <w:sz w:val="30"/>
          <w:szCs w:val="30"/>
        </w:rPr>
        <w:t>从而</w:t>
      </w:r>
      <w:r>
        <w:rPr>
          <w:rFonts w:ascii="华文仿宋" w:eastAsia="华文仿宋" w:hAnsi="华文仿宋" w:hint="eastAsia"/>
          <w:sz w:val="30"/>
          <w:szCs w:val="30"/>
        </w:rPr>
        <w:t>提高我国再生铜行业管理能力</w:t>
      </w:r>
      <w:r w:rsidR="000243EC">
        <w:rPr>
          <w:rFonts w:ascii="华文仿宋" w:eastAsia="华文仿宋" w:hAnsi="华文仿宋" w:hint="eastAsia"/>
          <w:sz w:val="30"/>
          <w:szCs w:val="30"/>
        </w:rPr>
        <w:t>，</w:t>
      </w:r>
      <w:r>
        <w:rPr>
          <w:rFonts w:ascii="华文仿宋" w:eastAsia="华文仿宋" w:hAnsi="华文仿宋" w:hint="eastAsia"/>
          <w:sz w:val="30"/>
          <w:szCs w:val="30"/>
        </w:rPr>
        <w:t>达到《关于持久性有机污染物（POPs）的斯德哥尔摩公约》和中国履约《国家实施计划》中提出的避免和减少再生铜冶炼过程中二噁英类</w:t>
      </w:r>
      <w:r>
        <w:rPr>
          <w:rFonts w:ascii="华文仿宋" w:eastAsia="华文仿宋" w:hAnsi="华文仿宋"/>
          <w:sz w:val="30"/>
          <w:szCs w:val="30"/>
        </w:rPr>
        <w:t>POPs</w:t>
      </w:r>
      <w:r>
        <w:rPr>
          <w:rFonts w:ascii="华文仿宋" w:eastAsia="华文仿宋" w:hAnsi="华文仿宋" w:hint="eastAsia"/>
          <w:sz w:val="30"/>
          <w:szCs w:val="30"/>
        </w:rPr>
        <w:t>及其他有毒物质产生和排放的要求。</w:t>
      </w:r>
    </w:p>
    <w:p w14:paraId="50E571FD" w14:textId="41C370ED" w:rsidR="00E36747" w:rsidRDefault="00E0316C" w:rsidP="00892403">
      <w:pPr>
        <w:pStyle w:val="1"/>
        <w:numPr>
          <w:ilvl w:val="0"/>
          <w:numId w:val="9"/>
        </w:numPr>
        <w:rPr>
          <w:b w:val="0"/>
        </w:rPr>
      </w:pPr>
      <w:bookmarkStart w:id="2" w:name="_Toc381597337"/>
      <w:bookmarkStart w:id="3" w:name="_Toc58339280"/>
      <w:r>
        <w:rPr>
          <w:rFonts w:hint="eastAsia"/>
          <w:b w:val="0"/>
        </w:rPr>
        <w:t>实施原则</w:t>
      </w:r>
      <w:bookmarkEnd w:id="2"/>
      <w:bookmarkEnd w:id="3"/>
    </w:p>
    <w:p w14:paraId="0D52CF07" w14:textId="02381D22"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（1）</w:t>
      </w:r>
      <w:r w:rsidR="00E0316C">
        <w:rPr>
          <w:rFonts w:ascii="华文仿宋" w:eastAsia="华文仿宋" w:hAnsi="华文仿宋" w:hint="eastAsia"/>
          <w:sz w:val="30"/>
          <w:szCs w:val="30"/>
        </w:rPr>
        <w:t>自愿。国内</w:t>
      </w:r>
      <w:r w:rsidR="00E83200">
        <w:rPr>
          <w:rFonts w:ascii="华文仿宋" w:eastAsia="华文仿宋" w:hAnsi="华文仿宋" w:hint="eastAsia"/>
          <w:sz w:val="30"/>
          <w:szCs w:val="30"/>
        </w:rPr>
        <w:t>从事</w:t>
      </w:r>
      <w:r w:rsidR="002F76D0">
        <w:rPr>
          <w:rFonts w:ascii="华文仿宋" w:eastAsia="华文仿宋" w:hAnsi="华文仿宋" w:hint="eastAsia"/>
          <w:sz w:val="30"/>
          <w:szCs w:val="30"/>
        </w:rPr>
        <w:t>再生铜</w:t>
      </w:r>
      <w:r w:rsidR="00E83200">
        <w:rPr>
          <w:rFonts w:ascii="华文仿宋" w:eastAsia="华文仿宋" w:hAnsi="华文仿宋" w:hint="eastAsia"/>
          <w:sz w:val="30"/>
          <w:szCs w:val="30"/>
        </w:rPr>
        <w:t>拆解</w:t>
      </w:r>
      <w:r w:rsidR="001D32D6">
        <w:rPr>
          <w:rFonts w:ascii="华文仿宋" w:eastAsia="华文仿宋" w:hAnsi="华文仿宋" w:hint="eastAsia"/>
          <w:sz w:val="30"/>
          <w:szCs w:val="30"/>
        </w:rPr>
        <w:t>相关</w:t>
      </w:r>
      <w:r w:rsidR="00E83200">
        <w:rPr>
          <w:rFonts w:ascii="华文仿宋" w:eastAsia="华文仿宋" w:hAnsi="华文仿宋" w:hint="eastAsia"/>
          <w:sz w:val="30"/>
          <w:szCs w:val="30"/>
        </w:rPr>
        <w:t>的</w:t>
      </w:r>
      <w:r w:rsidR="002F76D0">
        <w:rPr>
          <w:rFonts w:ascii="华文仿宋" w:eastAsia="华文仿宋" w:hAnsi="华文仿宋" w:hint="eastAsia"/>
          <w:sz w:val="30"/>
          <w:szCs w:val="30"/>
        </w:rPr>
        <w:t>企业</w:t>
      </w:r>
      <w:r w:rsidR="00E0316C">
        <w:rPr>
          <w:rFonts w:ascii="华文仿宋" w:eastAsia="华文仿宋" w:hAnsi="华文仿宋" w:hint="eastAsia"/>
          <w:sz w:val="30"/>
          <w:szCs w:val="30"/>
        </w:rPr>
        <w:t>（法人单位）可结合自身设施运行情况和排放水平，自愿提出申请。</w:t>
      </w:r>
    </w:p>
    <w:p w14:paraId="06E4B024" w14:textId="2F6A15D2" w:rsidR="00E36747" w:rsidRPr="0082562A"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lastRenderedPageBreak/>
        <w:t>（2）</w:t>
      </w:r>
      <w:r w:rsidR="00E0316C" w:rsidRPr="00581106">
        <w:rPr>
          <w:rFonts w:ascii="华文仿宋" w:eastAsia="华文仿宋" w:hAnsi="华文仿宋" w:hint="eastAsia"/>
          <w:sz w:val="30"/>
          <w:szCs w:val="30"/>
        </w:rPr>
        <w:t>公开与公平。</w:t>
      </w:r>
      <w:r w:rsidR="00912608" w:rsidRPr="00581106">
        <w:rPr>
          <w:rFonts w:ascii="华文仿宋" w:eastAsia="华文仿宋" w:hAnsi="华文仿宋" w:hint="eastAsia"/>
          <w:sz w:val="30"/>
          <w:szCs w:val="30"/>
        </w:rPr>
        <w:t>凡是符合本指南提出的申报资格的再生铜拆解企业，均可提出申请。</w:t>
      </w:r>
      <w:r w:rsidR="00E616E7" w:rsidRPr="00581106">
        <w:rPr>
          <w:rFonts w:ascii="华文仿宋" w:eastAsia="华文仿宋" w:hAnsi="华文仿宋"/>
          <w:sz w:val="30"/>
          <w:szCs w:val="30"/>
        </w:rPr>
        <w:t>对外合作</w:t>
      </w:r>
      <w:r w:rsidR="00E616E7" w:rsidRPr="00581106">
        <w:rPr>
          <w:rFonts w:ascii="华文仿宋" w:eastAsia="华文仿宋" w:hAnsi="华文仿宋" w:hint="eastAsia"/>
          <w:sz w:val="30"/>
          <w:szCs w:val="30"/>
        </w:rPr>
        <w:t>与交流</w:t>
      </w:r>
      <w:r w:rsidR="00E616E7" w:rsidRPr="00581106">
        <w:rPr>
          <w:rFonts w:ascii="华文仿宋" w:eastAsia="华文仿宋" w:hAnsi="华文仿宋"/>
          <w:sz w:val="30"/>
          <w:szCs w:val="30"/>
        </w:rPr>
        <w:t>中心</w:t>
      </w:r>
      <w:r w:rsidR="00620747" w:rsidRPr="00581106">
        <w:rPr>
          <w:rFonts w:ascii="华文仿宋" w:eastAsia="华文仿宋" w:hAnsi="华文仿宋" w:hint="eastAsia"/>
          <w:sz w:val="30"/>
          <w:szCs w:val="30"/>
        </w:rPr>
        <w:t>统一安排专家</w:t>
      </w:r>
      <w:r w:rsidR="0048543D" w:rsidRPr="00581106">
        <w:rPr>
          <w:rFonts w:ascii="华文仿宋" w:eastAsia="华文仿宋" w:hAnsi="华文仿宋" w:hint="eastAsia"/>
          <w:sz w:val="30"/>
          <w:szCs w:val="30"/>
        </w:rPr>
        <w:t>进行</w:t>
      </w:r>
      <w:r w:rsidR="003309C2" w:rsidRPr="00581106">
        <w:rPr>
          <w:rFonts w:ascii="华文仿宋" w:eastAsia="华文仿宋" w:hAnsi="华文仿宋" w:hint="eastAsia"/>
          <w:sz w:val="30"/>
          <w:szCs w:val="30"/>
        </w:rPr>
        <w:t>资料</w:t>
      </w:r>
      <w:r w:rsidR="00140B01" w:rsidRPr="00581106">
        <w:rPr>
          <w:rFonts w:ascii="华文仿宋" w:eastAsia="华文仿宋" w:hAnsi="华文仿宋" w:hint="eastAsia"/>
          <w:sz w:val="30"/>
          <w:szCs w:val="30"/>
        </w:rPr>
        <w:t>评审及现场核查</w:t>
      </w:r>
      <w:r w:rsidR="007775A7" w:rsidRPr="00581106">
        <w:rPr>
          <w:rFonts w:ascii="华文仿宋" w:eastAsia="华文仿宋" w:hAnsi="华文仿宋" w:hint="eastAsia"/>
          <w:sz w:val="30"/>
          <w:szCs w:val="30"/>
        </w:rPr>
        <w:t>，</w:t>
      </w:r>
      <w:r w:rsidR="00053760" w:rsidRPr="00581106">
        <w:rPr>
          <w:rFonts w:ascii="华文仿宋" w:eastAsia="华文仿宋" w:hAnsi="华文仿宋" w:hint="eastAsia"/>
          <w:sz w:val="30"/>
          <w:szCs w:val="30"/>
        </w:rPr>
        <w:t>并</w:t>
      </w:r>
      <w:r w:rsidR="006C1C05" w:rsidRPr="00581106">
        <w:rPr>
          <w:rFonts w:ascii="华文仿宋" w:eastAsia="华文仿宋" w:hAnsi="华文仿宋" w:hint="eastAsia"/>
          <w:sz w:val="30"/>
          <w:szCs w:val="30"/>
        </w:rPr>
        <w:t>负</w:t>
      </w:r>
      <w:r w:rsidR="006C1C05" w:rsidRPr="0082562A">
        <w:rPr>
          <w:rFonts w:ascii="华文仿宋" w:eastAsia="华文仿宋" w:hAnsi="华文仿宋" w:hint="eastAsia"/>
          <w:sz w:val="30"/>
          <w:szCs w:val="30"/>
        </w:rPr>
        <w:t>责</w:t>
      </w:r>
      <w:r w:rsidR="00053760" w:rsidRPr="0082562A">
        <w:rPr>
          <w:rFonts w:ascii="华文仿宋" w:eastAsia="华文仿宋" w:hAnsi="华文仿宋" w:hint="eastAsia"/>
          <w:sz w:val="30"/>
          <w:szCs w:val="30"/>
        </w:rPr>
        <w:t>激励资金的</w:t>
      </w:r>
      <w:r w:rsidR="006C1C05" w:rsidRPr="0082562A">
        <w:rPr>
          <w:rFonts w:ascii="华文仿宋" w:eastAsia="华文仿宋" w:hAnsi="华文仿宋" w:hint="eastAsia"/>
          <w:sz w:val="30"/>
          <w:szCs w:val="30"/>
        </w:rPr>
        <w:t>拨付与</w:t>
      </w:r>
      <w:r w:rsidR="00053760" w:rsidRPr="0082562A">
        <w:rPr>
          <w:rFonts w:ascii="华文仿宋" w:eastAsia="华文仿宋" w:hAnsi="华文仿宋" w:hint="eastAsia"/>
          <w:sz w:val="30"/>
          <w:szCs w:val="30"/>
        </w:rPr>
        <w:t>审核</w:t>
      </w:r>
      <w:r w:rsidR="003309C2" w:rsidRPr="0082562A">
        <w:rPr>
          <w:rFonts w:ascii="华文仿宋" w:eastAsia="华文仿宋" w:hAnsi="华文仿宋" w:hint="eastAsia"/>
          <w:sz w:val="30"/>
          <w:szCs w:val="30"/>
        </w:rPr>
        <w:t>。</w:t>
      </w:r>
    </w:p>
    <w:p w14:paraId="0E461AB1" w14:textId="35C39ED7"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（3）</w:t>
      </w:r>
      <w:r w:rsidR="00E0316C" w:rsidRPr="0082562A">
        <w:rPr>
          <w:rFonts w:ascii="华文仿宋" w:eastAsia="华文仿宋" w:hAnsi="华文仿宋" w:hint="eastAsia"/>
          <w:sz w:val="30"/>
          <w:szCs w:val="30"/>
        </w:rPr>
        <w:t>引导与鼓励。</w:t>
      </w:r>
      <w:r w:rsidR="00550A2D" w:rsidRPr="0082562A">
        <w:rPr>
          <w:rFonts w:ascii="华文仿宋" w:eastAsia="华文仿宋" w:hAnsi="华文仿宋" w:hint="eastAsia"/>
          <w:sz w:val="30"/>
          <w:szCs w:val="30"/>
        </w:rPr>
        <w:t>通过本次激励计划的申报</w:t>
      </w:r>
      <w:r w:rsidR="004E4692">
        <w:rPr>
          <w:rFonts w:ascii="华文仿宋" w:eastAsia="华文仿宋" w:hAnsi="华文仿宋" w:hint="eastAsia"/>
          <w:sz w:val="30"/>
          <w:szCs w:val="30"/>
        </w:rPr>
        <w:t>、</w:t>
      </w:r>
      <w:r w:rsidR="00550A2D" w:rsidRPr="0082562A">
        <w:rPr>
          <w:rFonts w:ascii="华文仿宋" w:eastAsia="华文仿宋" w:hAnsi="华文仿宋" w:hint="eastAsia"/>
          <w:sz w:val="30"/>
          <w:szCs w:val="30"/>
        </w:rPr>
        <w:t>评审</w:t>
      </w:r>
      <w:r w:rsidR="004E4692">
        <w:rPr>
          <w:rFonts w:ascii="华文仿宋" w:eastAsia="华文仿宋" w:hAnsi="华文仿宋" w:hint="eastAsia"/>
          <w:sz w:val="30"/>
          <w:szCs w:val="30"/>
        </w:rPr>
        <w:t>与激励</w:t>
      </w:r>
      <w:r w:rsidR="00550A2D" w:rsidRPr="0082562A">
        <w:rPr>
          <w:rFonts w:ascii="华文仿宋" w:eastAsia="华文仿宋" w:hAnsi="华文仿宋" w:hint="eastAsia"/>
          <w:sz w:val="30"/>
          <w:szCs w:val="30"/>
        </w:rPr>
        <w:t>，</w:t>
      </w:r>
      <w:r w:rsidR="004E4692">
        <w:rPr>
          <w:rFonts w:ascii="华文仿宋" w:eastAsia="华文仿宋" w:hAnsi="华文仿宋" w:hint="eastAsia"/>
          <w:sz w:val="30"/>
          <w:szCs w:val="30"/>
        </w:rPr>
        <w:t>旨在</w:t>
      </w:r>
      <w:r w:rsidR="0057548F" w:rsidRPr="0082562A">
        <w:rPr>
          <w:rFonts w:ascii="华文仿宋" w:eastAsia="华文仿宋" w:hAnsi="华文仿宋" w:hint="eastAsia"/>
          <w:sz w:val="30"/>
          <w:szCs w:val="30"/>
        </w:rPr>
        <w:t>引导</w:t>
      </w:r>
      <w:r w:rsidR="005A7090" w:rsidRPr="0082562A">
        <w:rPr>
          <w:rFonts w:ascii="华文仿宋" w:eastAsia="华文仿宋" w:hAnsi="华文仿宋" w:hint="eastAsia"/>
          <w:sz w:val="30"/>
          <w:szCs w:val="30"/>
        </w:rPr>
        <w:t>、鼓励</w:t>
      </w:r>
      <w:r w:rsidR="00E0316C" w:rsidRPr="0082562A">
        <w:rPr>
          <w:rFonts w:ascii="华文仿宋" w:eastAsia="华文仿宋" w:hAnsi="华文仿宋" w:hint="eastAsia"/>
          <w:sz w:val="30"/>
          <w:szCs w:val="30"/>
        </w:rPr>
        <w:t>再生铜</w:t>
      </w:r>
      <w:r w:rsidR="000A2283" w:rsidRPr="0082562A">
        <w:rPr>
          <w:rFonts w:ascii="华文仿宋" w:eastAsia="华文仿宋" w:hAnsi="华文仿宋" w:hint="eastAsia"/>
          <w:sz w:val="30"/>
          <w:szCs w:val="30"/>
        </w:rPr>
        <w:t>拆解</w:t>
      </w:r>
      <w:r w:rsidR="00E0316C" w:rsidRPr="0082562A">
        <w:rPr>
          <w:rFonts w:ascii="华文仿宋" w:eastAsia="华文仿宋" w:hAnsi="华文仿宋" w:hint="eastAsia"/>
          <w:sz w:val="30"/>
          <w:szCs w:val="30"/>
        </w:rPr>
        <w:t>企业</w:t>
      </w:r>
      <w:r w:rsidR="00173521" w:rsidRPr="0082562A">
        <w:rPr>
          <w:rFonts w:ascii="华文仿宋" w:eastAsia="华文仿宋" w:hAnsi="华文仿宋" w:hint="eastAsia"/>
          <w:sz w:val="30"/>
          <w:szCs w:val="30"/>
        </w:rPr>
        <w:t>改善</w:t>
      </w:r>
      <w:r w:rsidR="00E0316C" w:rsidRPr="0082562A">
        <w:rPr>
          <w:rFonts w:ascii="华文仿宋" w:eastAsia="华文仿宋" w:hAnsi="华文仿宋" w:hint="eastAsia"/>
          <w:sz w:val="30"/>
          <w:szCs w:val="30"/>
        </w:rPr>
        <w:t>管理</w:t>
      </w:r>
      <w:r w:rsidR="00A235C3" w:rsidRPr="0082562A">
        <w:rPr>
          <w:rFonts w:ascii="华文仿宋" w:eastAsia="华文仿宋" w:hAnsi="华文仿宋" w:hint="eastAsia"/>
          <w:sz w:val="30"/>
          <w:szCs w:val="30"/>
        </w:rPr>
        <w:t>水平，</w:t>
      </w:r>
      <w:r w:rsidR="00360DF8" w:rsidRPr="0082562A">
        <w:rPr>
          <w:rFonts w:ascii="华文仿宋" w:eastAsia="华文仿宋" w:hAnsi="华文仿宋" w:hint="eastAsia"/>
          <w:sz w:val="30"/>
          <w:szCs w:val="30"/>
        </w:rPr>
        <w:t>提高原料预处理</w:t>
      </w:r>
      <w:r w:rsidR="00173521" w:rsidRPr="0082562A">
        <w:rPr>
          <w:rFonts w:ascii="华文仿宋" w:eastAsia="华文仿宋" w:hAnsi="华文仿宋" w:hint="eastAsia"/>
          <w:sz w:val="30"/>
          <w:szCs w:val="30"/>
        </w:rPr>
        <w:t>精细</w:t>
      </w:r>
      <w:r w:rsidR="00F218D8">
        <w:rPr>
          <w:rFonts w:ascii="华文仿宋" w:eastAsia="华文仿宋" w:hAnsi="华文仿宋" w:hint="eastAsia"/>
          <w:sz w:val="30"/>
          <w:szCs w:val="30"/>
        </w:rPr>
        <w:t>化程度</w:t>
      </w:r>
      <w:r w:rsidR="00173521" w:rsidRPr="0082562A">
        <w:rPr>
          <w:rFonts w:ascii="华文仿宋" w:eastAsia="华文仿宋" w:hAnsi="华文仿宋" w:hint="eastAsia"/>
          <w:sz w:val="30"/>
          <w:szCs w:val="30"/>
        </w:rPr>
        <w:t>，</w:t>
      </w:r>
      <w:r w:rsidR="00CA3D41" w:rsidRPr="0082562A">
        <w:rPr>
          <w:rFonts w:ascii="华文仿宋" w:eastAsia="华文仿宋" w:hAnsi="华文仿宋" w:hint="eastAsia"/>
          <w:sz w:val="30"/>
          <w:szCs w:val="30"/>
        </w:rPr>
        <w:t>进而促进再生铜行业二噁英减排</w:t>
      </w:r>
      <w:r w:rsidR="00E0316C" w:rsidRPr="0082562A">
        <w:rPr>
          <w:rFonts w:ascii="华文仿宋" w:eastAsia="华文仿宋" w:hAnsi="华文仿宋" w:hint="eastAsia"/>
          <w:sz w:val="30"/>
          <w:szCs w:val="30"/>
        </w:rPr>
        <w:t>。</w:t>
      </w:r>
    </w:p>
    <w:p w14:paraId="327AA1F6" w14:textId="37EEE527" w:rsidR="00E36747" w:rsidRDefault="00E0316C" w:rsidP="00892403">
      <w:pPr>
        <w:pStyle w:val="1"/>
        <w:numPr>
          <w:ilvl w:val="0"/>
          <w:numId w:val="9"/>
        </w:numPr>
        <w:rPr>
          <w:b w:val="0"/>
        </w:rPr>
      </w:pPr>
      <w:bookmarkStart w:id="4" w:name="_Toc381597338"/>
      <w:bookmarkStart w:id="5" w:name="_Toc58339281"/>
      <w:r>
        <w:rPr>
          <w:rFonts w:hint="eastAsia"/>
          <w:b w:val="0"/>
        </w:rPr>
        <w:t>申请资格</w:t>
      </w:r>
      <w:bookmarkEnd w:id="4"/>
      <w:bookmarkEnd w:id="5"/>
    </w:p>
    <w:p w14:paraId="25A433E9" w14:textId="77777777" w:rsidR="00E36747" w:rsidRDefault="00E0316C">
      <w:pPr>
        <w:ind w:firstLineChars="150" w:firstLine="450"/>
        <w:rPr>
          <w:rFonts w:ascii="华文仿宋" w:eastAsia="华文仿宋" w:hAnsi="华文仿宋"/>
          <w:sz w:val="30"/>
          <w:szCs w:val="30"/>
        </w:rPr>
      </w:pPr>
      <w:r>
        <w:rPr>
          <w:rFonts w:ascii="华文仿宋" w:eastAsia="华文仿宋" w:hAnsi="华文仿宋" w:hint="eastAsia"/>
          <w:sz w:val="30"/>
          <w:szCs w:val="30"/>
        </w:rPr>
        <w:t>申请企业应同时满足以下条件：</w:t>
      </w:r>
    </w:p>
    <w:p w14:paraId="27682772" w14:textId="1577C00A"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（1）</w:t>
      </w:r>
      <w:r w:rsidR="00E0316C" w:rsidRPr="00091FCB">
        <w:rPr>
          <w:rFonts w:ascii="华文仿宋" w:eastAsia="华文仿宋" w:hAnsi="华文仿宋" w:hint="eastAsia"/>
          <w:sz w:val="30"/>
          <w:szCs w:val="30"/>
        </w:rPr>
        <w:t>须是中华人民共和国境内、具有独立法人资格，以再生铜</w:t>
      </w:r>
      <w:r w:rsidR="0053373F" w:rsidRPr="00091FCB">
        <w:rPr>
          <w:rFonts w:ascii="华文仿宋" w:eastAsia="华文仿宋" w:hAnsi="华文仿宋" w:hint="eastAsia"/>
          <w:sz w:val="30"/>
          <w:szCs w:val="30"/>
        </w:rPr>
        <w:t>拆解</w:t>
      </w:r>
      <w:r w:rsidR="00E0316C" w:rsidRPr="00091FCB">
        <w:rPr>
          <w:rFonts w:ascii="华文仿宋" w:eastAsia="华文仿宋" w:hAnsi="华文仿宋" w:hint="eastAsia"/>
          <w:sz w:val="30"/>
          <w:szCs w:val="30"/>
        </w:rPr>
        <w:t>为主要业务的企业</w:t>
      </w:r>
      <w:r w:rsidR="00EA12FA" w:rsidRPr="00091FCB">
        <w:rPr>
          <w:rFonts w:ascii="华文仿宋" w:eastAsia="华文仿宋" w:hAnsi="华文仿宋" w:hint="eastAsia"/>
          <w:sz w:val="30"/>
          <w:szCs w:val="30"/>
        </w:rPr>
        <w:t>，或者</w:t>
      </w:r>
      <w:r w:rsidR="00C913AB" w:rsidRPr="00091FCB">
        <w:rPr>
          <w:rFonts w:ascii="华文仿宋" w:eastAsia="华文仿宋" w:hAnsi="华文仿宋" w:hint="eastAsia"/>
          <w:sz w:val="30"/>
          <w:szCs w:val="30"/>
        </w:rPr>
        <w:t>拥有独立的原料预处理生产线或车间的</w:t>
      </w:r>
      <w:r w:rsidR="00AF63A3" w:rsidRPr="00091FCB">
        <w:rPr>
          <w:rFonts w:ascii="华文仿宋" w:eastAsia="华文仿宋" w:hAnsi="华文仿宋" w:hint="eastAsia"/>
          <w:sz w:val="30"/>
          <w:szCs w:val="30"/>
        </w:rPr>
        <w:t>再生铜</w:t>
      </w:r>
      <w:r w:rsidR="00C913AB" w:rsidRPr="00091FCB">
        <w:rPr>
          <w:rFonts w:ascii="华文仿宋" w:eastAsia="华文仿宋" w:hAnsi="华文仿宋" w:hint="eastAsia"/>
          <w:sz w:val="30"/>
          <w:szCs w:val="30"/>
        </w:rPr>
        <w:t>熔炼、加工企业</w:t>
      </w:r>
      <w:r w:rsidR="00E0316C" w:rsidRPr="00091FCB">
        <w:rPr>
          <w:rFonts w:ascii="华文仿宋" w:eastAsia="华文仿宋" w:hAnsi="华文仿宋" w:hint="eastAsia"/>
          <w:sz w:val="30"/>
          <w:szCs w:val="30"/>
        </w:rPr>
        <w:t>。申报企业须</w:t>
      </w:r>
      <w:r w:rsidR="00C12693" w:rsidRPr="00091FCB">
        <w:rPr>
          <w:rFonts w:ascii="华文仿宋" w:eastAsia="华文仿宋" w:hAnsi="华文仿宋" w:hint="eastAsia"/>
          <w:sz w:val="30"/>
          <w:szCs w:val="30"/>
        </w:rPr>
        <w:t>获得</w:t>
      </w:r>
      <w:r w:rsidR="00E0316C" w:rsidRPr="00091FCB">
        <w:rPr>
          <w:rFonts w:ascii="华文仿宋" w:eastAsia="华文仿宋" w:hAnsi="华文仿宋" w:hint="eastAsia"/>
          <w:sz w:val="30"/>
          <w:szCs w:val="30"/>
        </w:rPr>
        <w:t>有效期范围内的经营许可。</w:t>
      </w:r>
    </w:p>
    <w:p w14:paraId="61BE03EC" w14:textId="46C4CD4D"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（2）</w:t>
      </w:r>
      <w:r w:rsidR="00E0316C">
        <w:rPr>
          <w:rFonts w:ascii="华文仿宋" w:eastAsia="华文仿宋" w:hAnsi="华文仿宋" w:hint="eastAsia"/>
          <w:sz w:val="30"/>
          <w:szCs w:val="30"/>
        </w:rPr>
        <w:t>申报企业应是省级或市级生态环境主管部门认可的</w:t>
      </w:r>
      <w:r w:rsidR="00E13F39">
        <w:rPr>
          <w:rFonts w:ascii="华文仿宋" w:eastAsia="华文仿宋" w:hAnsi="华文仿宋" w:hint="eastAsia"/>
          <w:sz w:val="30"/>
          <w:szCs w:val="30"/>
        </w:rPr>
        <w:t>再生铜拆解相关</w:t>
      </w:r>
      <w:r w:rsidR="00E0316C">
        <w:rPr>
          <w:rFonts w:ascii="华文仿宋" w:eastAsia="华文仿宋" w:hAnsi="华文仿宋" w:hint="eastAsia"/>
          <w:sz w:val="30"/>
          <w:szCs w:val="30"/>
        </w:rPr>
        <w:t>企业（须提供生态环境主管部门推荐函）。</w:t>
      </w:r>
    </w:p>
    <w:p w14:paraId="6B00E37D" w14:textId="6EC559A7"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（3）</w:t>
      </w:r>
      <w:r w:rsidR="002127D0">
        <w:rPr>
          <w:rFonts w:ascii="华文仿宋" w:eastAsia="华文仿宋" w:hAnsi="华文仿宋" w:hint="eastAsia"/>
          <w:sz w:val="30"/>
          <w:szCs w:val="30"/>
        </w:rPr>
        <w:t>申报企业的拆解原料包括且不限于废电线电缆、废五金、废电机、废弃电器电子产品、废机动车等含铜废弃资源。</w:t>
      </w:r>
      <w:r w:rsidR="001B433D">
        <w:rPr>
          <w:rFonts w:ascii="华文仿宋" w:eastAsia="华文仿宋" w:hAnsi="华文仿宋" w:hint="eastAsia"/>
          <w:sz w:val="30"/>
          <w:szCs w:val="30"/>
        </w:rPr>
        <w:t>产品应</w:t>
      </w:r>
      <w:r w:rsidR="001B433D" w:rsidRPr="00B06726">
        <w:rPr>
          <w:rFonts w:ascii="华文仿宋" w:eastAsia="华文仿宋" w:hAnsi="华文仿宋" w:hint="eastAsia"/>
          <w:sz w:val="30"/>
          <w:szCs w:val="30"/>
        </w:rPr>
        <w:t>该</w:t>
      </w:r>
      <w:r w:rsidR="007B7C7F" w:rsidRPr="00B06726">
        <w:rPr>
          <w:rFonts w:ascii="华文仿宋" w:eastAsia="华文仿宋" w:hAnsi="华文仿宋" w:hint="eastAsia"/>
          <w:sz w:val="30"/>
          <w:szCs w:val="30"/>
        </w:rPr>
        <w:t>达到</w:t>
      </w:r>
      <w:r w:rsidR="001B433D" w:rsidRPr="00B06726">
        <w:rPr>
          <w:rFonts w:ascii="华文仿宋" w:eastAsia="华文仿宋" w:hAnsi="华文仿宋" w:hint="eastAsia"/>
          <w:sz w:val="30"/>
          <w:szCs w:val="30"/>
        </w:rPr>
        <w:t>《再生黄铜原料》（</w:t>
      </w:r>
      <w:r w:rsidR="001B433D" w:rsidRPr="00B06726">
        <w:rPr>
          <w:rFonts w:ascii="华文仿宋" w:eastAsia="华文仿宋" w:hAnsi="华文仿宋"/>
          <w:sz w:val="30"/>
          <w:szCs w:val="30"/>
        </w:rPr>
        <w:t>GB/T 38470</w:t>
      </w:r>
      <w:r w:rsidR="001B433D" w:rsidRPr="00B06726">
        <w:rPr>
          <w:rFonts w:ascii="华文仿宋" w:eastAsia="华文仿宋" w:hAnsi="华文仿宋" w:hint="eastAsia"/>
          <w:sz w:val="30"/>
          <w:szCs w:val="30"/>
        </w:rPr>
        <w:t>）</w:t>
      </w:r>
      <w:r w:rsidR="00603D75" w:rsidRPr="00B06726">
        <w:rPr>
          <w:rFonts w:ascii="华文仿宋" w:eastAsia="华文仿宋" w:hAnsi="华文仿宋" w:hint="eastAsia"/>
          <w:sz w:val="30"/>
          <w:szCs w:val="30"/>
        </w:rPr>
        <w:t>、</w:t>
      </w:r>
      <w:r w:rsidR="001B433D" w:rsidRPr="00B06726">
        <w:rPr>
          <w:rFonts w:ascii="华文仿宋" w:eastAsia="华文仿宋" w:hAnsi="华文仿宋" w:hint="eastAsia"/>
          <w:sz w:val="30"/>
          <w:szCs w:val="30"/>
        </w:rPr>
        <w:t>《再生铜原料》（</w:t>
      </w:r>
      <w:r w:rsidR="001B433D" w:rsidRPr="00B06726">
        <w:rPr>
          <w:rFonts w:ascii="华文仿宋" w:eastAsia="华文仿宋" w:hAnsi="华文仿宋"/>
          <w:sz w:val="30"/>
          <w:szCs w:val="30"/>
        </w:rPr>
        <w:t>GB/T 38471</w:t>
      </w:r>
      <w:r w:rsidR="001B433D" w:rsidRPr="00B06726">
        <w:rPr>
          <w:rFonts w:ascii="华文仿宋" w:eastAsia="华文仿宋" w:hAnsi="华文仿宋" w:hint="eastAsia"/>
          <w:sz w:val="30"/>
          <w:szCs w:val="30"/>
        </w:rPr>
        <w:t>）</w:t>
      </w:r>
      <w:r w:rsidR="00603D75" w:rsidRPr="00B06726">
        <w:rPr>
          <w:rFonts w:ascii="华文仿宋" w:eastAsia="华文仿宋" w:hAnsi="华文仿宋" w:hint="eastAsia"/>
          <w:sz w:val="30"/>
          <w:szCs w:val="30"/>
        </w:rPr>
        <w:t>和《铜及铜合金废料》（GB/T 13587）</w:t>
      </w:r>
      <w:r w:rsidR="007B7C7F" w:rsidRPr="00B06726">
        <w:rPr>
          <w:rFonts w:ascii="华文仿宋" w:eastAsia="华文仿宋" w:hAnsi="华文仿宋" w:hint="eastAsia"/>
          <w:sz w:val="30"/>
          <w:szCs w:val="30"/>
        </w:rPr>
        <w:t>等标准</w:t>
      </w:r>
      <w:r w:rsidR="001D680F" w:rsidRPr="00B06726">
        <w:rPr>
          <w:rFonts w:ascii="华文仿宋" w:eastAsia="华文仿宋" w:hAnsi="华文仿宋" w:hint="eastAsia"/>
          <w:sz w:val="30"/>
          <w:szCs w:val="30"/>
        </w:rPr>
        <w:t>中相关要求</w:t>
      </w:r>
      <w:r w:rsidR="007B7C7F" w:rsidRPr="00B06726">
        <w:rPr>
          <w:rFonts w:ascii="华文仿宋" w:eastAsia="华文仿宋" w:hAnsi="华文仿宋" w:hint="eastAsia"/>
          <w:sz w:val="30"/>
          <w:szCs w:val="30"/>
        </w:rPr>
        <w:t>。</w:t>
      </w:r>
    </w:p>
    <w:p w14:paraId="1C242A73" w14:textId="2424CA13"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（4）</w:t>
      </w:r>
      <w:r w:rsidR="00E0316C">
        <w:rPr>
          <w:rFonts w:ascii="华文仿宋" w:eastAsia="华文仿宋" w:hAnsi="华文仿宋" w:hint="eastAsia"/>
          <w:sz w:val="30"/>
          <w:szCs w:val="30"/>
        </w:rPr>
        <w:t>申报企业应持有2</w:t>
      </w:r>
      <w:r w:rsidR="00E0316C">
        <w:rPr>
          <w:rFonts w:ascii="华文仿宋" w:eastAsia="华文仿宋" w:hAnsi="华文仿宋"/>
          <w:sz w:val="30"/>
          <w:szCs w:val="30"/>
        </w:rPr>
        <w:t>018</w:t>
      </w:r>
      <w:r w:rsidR="00E0316C">
        <w:rPr>
          <w:rFonts w:ascii="华文仿宋" w:eastAsia="华文仿宋" w:hAnsi="华文仿宋" w:hint="eastAsia"/>
          <w:sz w:val="30"/>
          <w:szCs w:val="30"/>
        </w:rPr>
        <w:t>年</w:t>
      </w:r>
      <w:r w:rsidR="007F6258">
        <w:rPr>
          <w:rFonts w:ascii="华文仿宋" w:eastAsia="华文仿宋" w:hAnsi="华文仿宋" w:hint="eastAsia"/>
          <w:sz w:val="30"/>
          <w:szCs w:val="30"/>
        </w:rPr>
        <w:t>以后</w:t>
      </w:r>
      <w:r w:rsidR="00E0316C">
        <w:rPr>
          <w:rFonts w:ascii="华文仿宋" w:eastAsia="华文仿宋" w:hAnsi="华文仿宋" w:hint="eastAsia"/>
          <w:sz w:val="30"/>
          <w:szCs w:val="30"/>
        </w:rPr>
        <w:t>由生态环境主管部门核发的</w:t>
      </w:r>
      <w:r w:rsidR="00E0316C" w:rsidRPr="00B06726">
        <w:rPr>
          <w:rFonts w:ascii="华文仿宋" w:eastAsia="华文仿宋" w:hAnsi="华文仿宋" w:hint="eastAsia"/>
          <w:sz w:val="30"/>
          <w:szCs w:val="30"/>
        </w:rPr>
        <w:t>排污许可证</w:t>
      </w:r>
      <w:r w:rsidR="001E5F81">
        <w:rPr>
          <w:rFonts w:ascii="华文仿宋" w:eastAsia="华文仿宋" w:hAnsi="华文仿宋" w:hint="eastAsia"/>
          <w:sz w:val="30"/>
          <w:szCs w:val="30"/>
        </w:rPr>
        <w:t>，</w:t>
      </w:r>
      <w:r w:rsidR="00162FBD" w:rsidRPr="00B06726">
        <w:rPr>
          <w:rFonts w:ascii="华文仿宋" w:eastAsia="华文仿宋" w:hAnsi="华文仿宋" w:hint="eastAsia"/>
          <w:sz w:val="30"/>
          <w:szCs w:val="30"/>
        </w:rPr>
        <w:t>且再生铜拆解污染物排放监测结果满足《排污许可证申请与核发技术规范——废弃资源加工工业》中关于污染物</w:t>
      </w:r>
      <w:r w:rsidR="00162FBD" w:rsidRPr="00B06726">
        <w:rPr>
          <w:rFonts w:ascii="华文仿宋" w:eastAsia="华文仿宋" w:hAnsi="华文仿宋" w:hint="eastAsia"/>
          <w:sz w:val="30"/>
          <w:szCs w:val="30"/>
        </w:rPr>
        <w:lastRenderedPageBreak/>
        <w:t>排放标准要求。</w:t>
      </w:r>
    </w:p>
    <w:p w14:paraId="327D30F4" w14:textId="719D3CEA" w:rsidR="00E36747" w:rsidRDefault="006C1642">
      <w:pPr>
        <w:ind w:firstLineChars="150" w:firstLine="450"/>
        <w:rPr>
          <w:rFonts w:ascii="华文仿宋" w:eastAsia="华文仿宋" w:hAnsi="华文仿宋"/>
          <w:sz w:val="30"/>
          <w:szCs w:val="30"/>
        </w:rPr>
      </w:pPr>
      <w:r>
        <w:rPr>
          <w:rFonts w:ascii="华文仿宋" w:eastAsia="华文仿宋" w:hAnsi="华文仿宋" w:hint="eastAsia"/>
          <w:sz w:val="30"/>
          <w:szCs w:val="30"/>
        </w:rPr>
        <w:t>（5）</w:t>
      </w:r>
      <w:r w:rsidR="00E8438F">
        <w:rPr>
          <w:rFonts w:ascii="华文仿宋" w:eastAsia="华文仿宋" w:hAnsi="华文仿宋" w:hint="eastAsia"/>
          <w:sz w:val="30"/>
          <w:szCs w:val="30"/>
        </w:rPr>
        <w:t>申报</w:t>
      </w:r>
      <w:r w:rsidR="00E0316C">
        <w:rPr>
          <w:rFonts w:ascii="华文仿宋" w:eastAsia="华文仿宋" w:hAnsi="华文仿宋" w:hint="eastAsia"/>
          <w:sz w:val="30"/>
          <w:szCs w:val="30"/>
        </w:rPr>
        <w:t>企业必须守法经营，诚实</w:t>
      </w:r>
      <w:r w:rsidR="001E5F81">
        <w:rPr>
          <w:rFonts w:ascii="华文仿宋" w:eastAsia="华文仿宋" w:hAnsi="华文仿宋" w:hint="eastAsia"/>
          <w:sz w:val="30"/>
          <w:szCs w:val="30"/>
        </w:rPr>
        <w:t>守信</w:t>
      </w:r>
      <w:r w:rsidR="00E0316C">
        <w:rPr>
          <w:rFonts w:ascii="华文仿宋" w:eastAsia="华文仿宋" w:hAnsi="华文仿宋" w:hint="eastAsia"/>
          <w:sz w:val="30"/>
          <w:szCs w:val="30"/>
        </w:rPr>
        <w:t>（具备在有效期内的营业执照）。</w:t>
      </w:r>
    </w:p>
    <w:p w14:paraId="07CBDCCE" w14:textId="57FB6288" w:rsidR="00E36747" w:rsidRDefault="00204998" w:rsidP="00892403">
      <w:pPr>
        <w:pStyle w:val="1"/>
        <w:numPr>
          <w:ilvl w:val="0"/>
          <w:numId w:val="9"/>
        </w:numPr>
        <w:rPr>
          <w:b w:val="0"/>
        </w:rPr>
      </w:pPr>
      <w:bookmarkStart w:id="6" w:name="_Toc58339282"/>
      <w:r>
        <w:rPr>
          <w:rFonts w:hint="eastAsia"/>
          <w:b w:val="0"/>
        </w:rPr>
        <w:t>时间安排</w:t>
      </w:r>
      <w:bookmarkEnd w:id="6"/>
    </w:p>
    <w:p w14:paraId="4CA65105" w14:textId="75A24512" w:rsidR="00445063" w:rsidRDefault="00372A50" w:rsidP="004B699A">
      <w:pPr>
        <w:pStyle w:val="Default"/>
        <w:ind w:firstLineChars="200" w:firstLine="600"/>
        <w:jc w:val="both"/>
        <w:rPr>
          <w:rFonts w:ascii="华文仿宋" w:eastAsia="华文仿宋" w:hAnsi="华文仿宋" w:cs="Times New Roman"/>
          <w:color w:val="auto"/>
          <w:kern w:val="2"/>
          <w:sz w:val="30"/>
          <w:szCs w:val="30"/>
        </w:rPr>
      </w:pPr>
      <w:r>
        <w:rPr>
          <w:rFonts w:ascii="华文仿宋" w:eastAsia="华文仿宋" w:hAnsi="华文仿宋" w:cs="Times New Roman" w:hint="eastAsia"/>
          <w:color w:val="auto"/>
          <w:kern w:val="2"/>
          <w:sz w:val="30"/>
          <w:szCs w:val="30"/>
        </w:rPr>
        <w:t>自</w:t>
      </w:r>
      <w:r w:rsidR="004F65BD">
        <w:rPr>
          <w:rFonts w:ascii="华文仿宋" w:eastAsia="华文仿宋" w:hAnsi="华文仿宋" w:cs="Times New Roman" w:hint="eastAsia"/>
          <w:color w:val="auto"/>
          <w:kern w:val="2"/>
          <w:sz w:val="30"/>
          <w:szCs w:val="30"/>
        </w:rPr>
        <w:t>本</w:t>
      </w:r>
      <w:r>
        <w:rPr>
          <w:rFonts w:ascii="华文仿宋" w:eastAsia="华文仿宋" w:hAnsi="华文仿宋" w:cs="Times New Roman" w:hint="eastAsia"/>
          <w:color w:val="auto"/>
          <w:kern w:val="2"/>
          <w:sz w:val="30"/>
          <w:szCs w:val="30"/>
        </w:rPr>
        <w:t>指南</w:t>
      </w:r>
      <w:r w:rsidR="00E2741A">
        <w:rPr>
          <w:rFonts w:ascii="华文仿宋" w:eastAsia="华文仿宋" w:hAnsi="华文仿宋" w:cs="Times New Roman" w:hint="eastAsia"/>
          <w:color w:val="auto"/>
          <w:kern w:val="2"/>
          <w:sz w:val="30"/>
          <w:szCs w:val="30"/>
        </w:rPr>
        <w:t>发布</w:t>
      </w:r>
      <w:r w:rsidR="00BC459A">
        <w:rPr>
          <w:rFonts w:ascii="华文仿宋" w:eastAsia="华文仿宋" w:hAnsi="华文仿宋" w:cs="Times New Roman" w:hint="eastAsia"/>
          <w:color w:val="auto"/>
          <w:kern w:val="2"/>
          <w:sz w:val="30"/>
          <w:szCs w:val="30"/>
        </w:rPr>
        <w:t>之日起</w:t>
      </w:r>
      <w:r w:rsidR="00C52B86">
        <w:rPr>
          <w:rFonts w:ascii="华文仿宋" w:eastAsia="华文仿宋" w:hAnsi="华文仿宋" w:cs="Times New Roman"/>
          <w:color w:val="auto"/>
          <w:kern w:val="2"/>
          <w:sz w:val="30"/>
          <w:szCs w:val="30"/>
        </w:rPr>
        <w:t>2</w:t>
      </w:r>
      <w:r w:rsidR="004516DB">
        <w:rPr>
          <w:rFonts w:ascii="华文仿宋" w:eastAsia="华文仿宋" w:hAnsi="华文仿宋" w:cs="Times New Roman" w:hint="eastAsia"/>
          <w:color w:val="auto"/>
          <w:kern w:val="2"/>
          <w:sz w:val="30"/>
          <w:szCs w:val="30"/>
        </w:rPr>
        <w:t>个月</w:t>
      </w:r>
      <w:r w:rsidR="004F65BD">
        <w:rPr>
          <w:rFonts w:ascii="华文仿宋" w:eastAsia="华文仿宋" w:hAnsi="华文仿宋" w:cs="Times New Roman" w:hint="eastAsia"/>
          <w:color w:val="auto"/>
          <w:kern w:val="2"/>
          <w:sz w:val="30"/>
          <w:szCs w:val="30"/>
        </w:rPr>
        <w:t>为申报期，</w:t>
      </w:r>
      <w:r w:rsidR="00042C28">
        <w:rPr>
          <w:rFonts w:ascii="华文仿宋" w:eastAsia="华文仿宋" w:hAnsi="华文仿宋" w:cs="Times New Roman" w:hint="eastAsia"/>
          <w:color w:val="auto"/>
          <w:kern w:val="2"/>
          <w:sz w:val="30"/>
          <w:szCs w:val="30"/>
        </w:rPr>
        <w:t>申报企业按照第6部分规定准备并提交申报材料</w:t>
      </w:r>
      <w:r w:rsidR="00445063">
        <w:rPr>
          <w:rFonts w:ascii="华文仿宋" w:eastAsia="华文仿宋" w:hAnsi="华文仿宋" w:cs="Times New Roman" w:hint="eastAsia"/>
          <w:color w:val="auto"/>
          <w:kern w:val="2"/>
          <w:sz w:val="30"/>
          <w:szCs w:val="30"/>
        </w:rPr>
        <w:t>。</w:t>
      </w:r>
      <w:r w:rsidR="00160977" w:rsidRPr="00B06726">
        <w:rPr>
          <w:rFonts w:ascii="华文仿宋" w:eastAsia="华文仿宋" w:hAnsi="华文仿宋"/>
          <w:sz w:val="30"/>
          <w:szCs w:val="30"/>
        </w:rPr>
        <w:t>对外合作</w:t>
      </w:r>
      <w:r w:rsidR="00160977" w:rsidRPr="00B06726">
        <w:rPr>
          <w:rFonts w:ascii="华文仿宋" w:eastAsia="华文仿宋" w:hAnsi="华文仿宋" w:hint="eastAsia"/>
          <w:sz w:val="30"/>
          <w:szCs w:val="30"/>
        </w:rPr>
        <w:t>与交流</w:t>
      </w:r>
      <w:r w:rsidR="00160977" w:rsidRPr="00B06726">
        <w:rPr>
          <w:rFonts w:ascii="华文仿宋" w:eastAsia="华文仿宋" w:hAnsi="华文仿宋"/>
          <w:sz w:val="30"/>
          <w:szCs w:val="30"/>
        </w:rPr>
        <w:t>中心</w:t>
      </w:r>
      <w:r w:rsidR="00160977" w:rsidRPr="00B06726">
        <w:rPr>
          <w:rFonts w:ascii="华文仿宋" w:eastAsia="华文仿宋" w:hAnsi="华文仿宋" w:hint="eastAsia"/>
          <w:sz w:val="30"/>
          <w:szCs w:val="30"/>
        </w:rPr>
        <w:t>收到申报材料后，将委托专家</w:t>
      </w:r>
      <w:r w:rsidR="005A6BCE" w:rsidRPr="00B06726">
        <w:rPr>
          <w:rFonts w:ascii="华文仿宋" w:eastAsia="华文仿宋" w:hAnsi="华文仿宋" w:hint="eastAsia"/>
          <w:sz w:val="30"/>
          <w:szCs w:val="30"/>
        </w:rPr>
        <w:t>在</w:t>
      </w:r>
      <w:r w:rsidR="00E65C80">
        <w:rPr>
          <w:rFonts w:ascii="华文仿宋" w:eastAsia="华文仿宋" w:hAnsi="华文仿宋"/>
          <w:sz w:val="30"/>
          <w:szCs w:val="30"/>
        </w:rPr>
        <w:t>1</w:t>
      </w:r>
      <w:r w:rsidR="005A6BCE" w:rsidRPr="00B06726">
        <w:rPr>
          <w:rFonts w:ascii="华文仿宋" w:eastAsia="华文仿宋" w:hAnsi="华文仿宋" w:hint="eastAsia"/>
          <w:sz w:val="30"/>
          <w:szCs w:val="30"/>
        </w:rPr>
        <w:t>个月内</w:t>
      </w:r>
      <w:r w:rsidR="00445063" w:rsidRPr="00B06726">
        <w:rPr>
          <w:rFonts w:ascii="华文仿宋" w:eastAsia="华文仿宋" w:hAnsi="华文仿宋" w:hint="eastAsia"/>
          <w:sz w:val="30"/>
          <w:szCs w:val="30"/>
        </w:rPr>
        <w:t>完成材料</w:t>
      </w:r>
      <w:r w:rsidR="005A6BCE" w:rsidRPr="00B06726">
        <w:rPr>
          <w:rFonts w:ascii="华文仿宋" w:eastAsia="华文仿宋" w:hAnsi="华文仿宋" w:hint="eastAsia"/>
          <w:sz w:val="30"/>
          <w:szCs w:val="30"/>
        </w:rPr>
        <w:t>评审</w:t>
      </w:r>
      <w:r w:rsidR="00445063" w:rsidRPr="00B06726">
        <w:rPr>
          <w:rFonts w:ascii="华文仿宋" w:eastAsia="华文仿宋" w:hAnsi="华文仿宋" w:hint="eastAsia"/>
          <w:sz w:val="30"/>
          <w:szCs w:val="30"/>
        </w:rPr>
        <w:t>与现场</w:t>
      </w:r>
      <w:r w:rsidR="005A6BCE" w:rsidRPr="00B06726">
        <w:rPr>
          <w:rFonts w:ascii="华文仿宋" w:eastAsia="华文仿宋" w:hAnsi="华文仿宋" w:hint="eastAsia"/>
          <w:sz w:val="30"/>
          <w:szCs w:val="30"/>
        </w:rPr>
        <w:t>核查</w:t>
      </w:r>
      <w:r w:rsidR="00C52B86">
        <w:rPr>
          <w:rFonts w:ascii="华文仿宋" w:eastAsia="华文仿宋" w:hAnsi="华文仿宋" w:hint="eastAsia"/>
          <w:sz w:val="30"/>
          <w:szCs w:val="30"/>
        </w:rPr>
        <w:t>，并与</w:t>
      </w:r>
      <w:r w:rsidR="004B699A">
        <w:rPr>
          <w:rFonts w:ascii="华文仿宋" w:eastAsia="华文仿宋" w:hAnsi="华文仿宋" w:hint="eastAsia"/>
          <w:sz w:val="30"/>
          <w:szCs w:val="30"/>
        </w:rPr>
        <w:t>通过</w:t>
      </w:r>
      <w:r w:rsidR="00C52B86">
        <w:rPr>
          <w:rFonts w:ascii="华文仿宋" w:eastAsia="华文仿宋" w:hAnsi="华文仿宋" w:hint="eastAsia"/>
          <w:sz w:val="30"/>
          <w:szCs w:val="30"/>
        </w:rPr>
        <w:t>评审的企业签订协议</w:t>
      </w:r>
      <w:r w:rsidR="004516DB" w:rsidRPr="00B06726">
        <w:rPr>
          <w:rFonts w:ascii="华文仿宋" w:eastAsia="华文仿宋" w:hAnsi="华文仿宋" w:cs="Times New Roman" w:hint="eastAsia"/>
          <w:color w:val="auto"/>
          <w:kern w:val="2"/>
          <w:sz w:val="30"/>
          <w:szCs w:val="30"/>
        </w:rPr>
        <w:t>。</w:t>
      </w:r>
    </w:p>
    <w:p w14:paraId="32E28E59" w14:textId="0D38C500" w:rsidR="00E36747" w:rsidRDefault="00E0316C" w:rsidP="004B699A">
      <w:pPr>
        <w:pStyle w:val="Default"/>
        <w:ind w:firstLineChars="200" w:firstLine="600"/>
        <w:jc w:val="both"/>
        <w:rPr>
          <w:rFonts w:ascii="华文仿宋" w:eastAsia="华文仿宋" w:hAnsi="华文仿宋" w:cs="Times New Roman"/>
          <w:color w:val="auto"/>
          <w:kern w:val="2"/>
          <w:sz w:val="30"/>
          <w:szCs w:val="30"/>
        </w:rPr>
      </w:pPr>
      <w:r>
        <w:rPr>
          <w:rFonts w:ascii="华文仿宋" w:eastAsia="华文仿宋" w:hAnsi="华文仿宋" w:cs="Times New Roman" w:hint="eastAsia"/>
          <w:color w:val="auto"/>
          <w:kern w:val="2"/>
          <w:sz w:val="30"/>
          <w:szCs w:val="30"/>
        </w:rPr>
        <w:t>激励期是指从本指南</w:t>
      </w:r>
      <w:r w:rsidR="002B4322">
        <w:rPr>
          <w:rFonts w:ascii="华文仿宋" w:eastAsia="华文仿宋" w:hAnsi="华文仿宋" w:cs="Times New Roman" w:hint="eastAsia"/>
          <w:color w:val="auto"/>
          <w:kern w:val="2"/>
          <w:sz w:val="30"/>
          <w:szCs w:val="30"/>
        </w:rPr>
        <w:t>发布</w:t>
      </w:r>
      <w:r>
        <w:rPr>
          <w:rFonts w:ascii="华文仿宋" w:eastAsia="华文仿宋" w:hAnsi="华文仿宋" w:cs="Times New Roman" w:hint="eastAsia"/>
          <w:color w:val="auto"/>
          <w:kern w:val="2"/>
          <w:sz w:val="30"/>
          <w:szCs w:val="30"/>
        </w:rPr>
        <w:t>之日</w:t>
      </w:r>
      <w:r w:rsidRPr="001F7A38">
        <w:rPr>
          <w:rFonts w:ascii="华文仿宋" w:eastAsia="华文仿宋" w:hAnsi="华文仿宋" w:hint="eastAsia"/>
          <w:sz w:val="30"/>
          <w:szCs w:val="30"/>
        </w:rPr>
        <w:t>起的</w:t>
      </w:r>
      <w:r w:rsidR="00F6299B">
        <w:rPr>
          <w:rFonts w:ascii="华文仿宋" w:eastAsia="华文仿宋" w:hAnsi="华文仿宋"/>
          <w:sz w:val="30"/>
          <w:szCs w:val="30"/>
        </w:rPr>
        <w:t>7</w:t>
      </w:r>
      <w:r w:rsidRPr="001F7A38">
        <w:rPr>
          <w:rFonts w:ascii="华文仿宋" w:eastAsia="华文仿宋" w:hAnsi="华文仿宋" w:hint="eastAsia"/>
          <w:sz w:val="30"/>
          <w:szCs w:val="30"/>
        </w:rPr>
        <w:t>个月</w:t>
      </w:r>
      <w:r>
        <w:rPr>
          <w:rFonts w:ascii="华文仿宋" w:eastAsia="华文仿宋" w:hAnsi="华文仿宋" w:cs="Times New Roman" w:hint="eastAsia"/>
          <w:color w:val="auto"/>
          <w:kern w:val="2"/>
          <w:sz w:val="30"/>
          <w:szCs w:val="30"/>
        </w:rPr>
        <w:t>，申报企业在此期间内应完成所有激励活动并提交完成总结报告。</w:t>
      </w:r>
    </w:p>
    <w:p w14:paraId="7349B02C" w14:textId="70E12C16" w:rsidR="00E36747" w:rsidRDefault="00E0316C" w:rsidP="00892403">
      <w:pPr>
        <w:pStyle w:val="1"/>
        <w:numPr>
          <w:ilvl w:val="0"/>
          <w:numId w:val="9"/>
        </w:numPr>
        <w:rPr>
          <w:b w:val="0"/>
        </w:rPr>
      </w:pPr>
      <w:bookmarkStart w:id="7" w:name="_Toc58339283"/>
      <w:r>
        <w:rPr>
          <w:rFonts w:hint="eastAsia"/>
          <w:b w:val="0"/>
        </w:rPr>
        <w:t>材料申报</w:t>
      </w:r>
      <w:bookmarkEnd w:id="7"/>
    </w:p>
    <w:p w14:paraId="6CF8736E" w14:textId="67F437D7"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对于符合申报条件、地方生态环境主管部门推荐、自愿参加</w:t>
      </w:r>
      <w:r w:rsidR="00F975E1">
        <w:rPr>
          <w:rFonts w:ascii="华文仿宋" w:eastAsia="华文仿宋" w:hAnsi="华文仿宋" w:hint="eastAsia"/>
          <w:sz w:val="30"/>
          <w:szCs w:val="30"/>
        </w:rPr>
        <w:t>激励计划</w:t>
      </w:r>
      <w:r>
        <w:rPr>
          <w:rFonts w:ascii="华文仿宋" w:eastAsia="华文仿宋" w:hAnsi="华文仿宋" w:hint="eastAsia"/>
          <w:sz w:val="30"/>
          <w:szCs w:val="30"/>
        </w:rPr>
        <w:t>、愿意接受对外合作与交流中心组织的审查和参与推广相关活动的</w:t>
      </w:r>
      <w:r w:rsidR="002F76D0">
        <w:rPr>
          <w:rFonts w:ascii="华文仿宋" w:eastAsia="华文仿宋" w:hAnsi="华文仿宋" w:hint="eastAsia"/>
          <w:sz w:val="30"/>
          <w:szCs w:val="30"/>
        </w:rPr>
        <w:t>再生铜</w:t>
      </w:r>
      <w:r w:rsidR="00DF212A">
        <w:rPr>
          <w:rFonts w:ascii="华文仿宋" w:eastAsia="华文仿宋" w:hAnsi="华文仿宋" w:hint="eastAsia"/>
          <w:sz w:val="30"/>
          <w:szCs w:val="30"/>
        </w:rPr>
        <w:t>拆解</w:t>
      </w:r>
      <w:r w:rsidR="002F76D0">
        <w:rPr>
          <w:rFonts w:ascii="华文仿宋" w:eastAsia="华文仿宋" w:hAnsi="华文仿宋" w:hint="eastAsia"/>
          <w:sz w:val="30"/>
          <w:szCs w:val="30"/>
        </w:rPr>
        <w:t>企业</w:t>
      </w:r>
      <w:r>
        <w:rPr>
          <w:rFonts w:ascii="华文仿宋" w:eastAsia="华文仿宋" w:hAnsi="华文仿宋" w:hint="eastAsia"/>
          <w:sz w:val="30"/>
          <w:szCs w:val="30"/>
        </w:rPr>
        <w:t>，由法人单位在限定时间内向对外合作与交流中心提交激励活动相关申报材料。</w:t>
      </w:r>
    </w:p>
    <w:p w14:paraId="12712F16" w14:textId="0CCC00B5" w:rsidR="00E36747" w:rsidRDefault="00E0316C" w:rsidP="00892403">
      <w:pPr>
        <w:pStyle w:val="1"/>
        <w:numPr>
          <w:ilvl w:val="0"/>
          <w:numId w:val="9"/>
        </w:numPr>
        <w:rPr>
          <w:b w:val="0"/>
        </w:rPr>
      </w:pPr>
      <w:bookmarkStart w:id="8" w:name="_Toc58339284"/>
      <w:r>
        <w:rPr>
          <w:rFonts w:hint="eastAsia"/>
          <w:b w:val="0"/>
        </w:rPr>
        <w:t>材料审查</w:t>
      </w:r>
      <w:bookmarkEnd w:id="8"/>
    </w:p>
    <w:p w14:paraId="1B2816AB" w14:textId="77777777" w:rsidR="00E36747" w:rsidRPr="005B5A98" w:rsidRDefault="00E0316C">
      <w:pPr>
        <w:ind w:firstLineChars="200" w:firstLine="600"/>
        <w:rPr>
          <w:rFonts w:ascii="华文仿宋" w:eastAsia="华文仿宋" w:hAnsi="华文仿宋"/>
          <w:sz w:val="30"/>
          <w:szCs w:val="30"/>
        </w:rPr>
      </w:pPr>
      <w:r w:rsidRPr="005B5A98">
        <w:rPr>
          <w:rFonts w:ascii="华文仿宋" w:eastAsia="华文仿宋" w:hAnsi="华文仿宋" w:hint="eastAsia"/>
          <w:sz w:val="30"/>
          <w:szCs w:val="30"/>
        </w:rPr>
        <w:t>（1）形式审查</w:t>
      </w:r>
    </w:p>
    <w:p w14:paraId="6BFA5005" w14:textId="7A3B4F1A"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对外合作与交流中心组织专家或委托第三方机构对申报材</w:t>
      </w:r>
      <w:r>
        <w:rPr>
          <w:rFonts w:ascii="华文仿宋" w:eastAsia="华文仿宋" w:hAnsi="华文仿宋" w:hint="eastAsia"/>
          <w:sz w:val="30"/>
          <w:szCs w:val="30"/>
        </w:rPr>
        <w:lastRenderedPageBreak/>
        <w:t>料的完整性、规范性、有效性等提出形式审查意见，做出是否予以受理的决定。形式审查意见应在收到申报材料之日起</w:t>
      </w:r>
      <w:r>
        <w:rPr>
          <w:rFonts w:ascii="华文仿宋" w:eastAsia="华文仿宋" w:hAnsi="华文仿宋"/>
          <w:sz w:val="30"/>
          <w:szCs w:val="30"/>
        </w:rPr>
        <w:t>5</w:t>
      </w:r>
      <w:r>
        <w:rPr>
          <w:rFonts w:ascii="华文仿宋" w:eastAsia="华文仿宋" w:hAnsi="华文仿宋" w:hint="eastAsia"/>
          <w:sz w:val="30"/>
          <w:szCs w:val="30"/>
        </w:rPr>
        <w:t>个工作日内反馈给</w:t>
      </w:r>
      <w:r w:rsidR="001070DB">
        <w:rPr>
          <w:rFonts w:ascii="华文仿宋" w:eastAsia="华文仿宋" w:hAnsi="华文仿宋" w:hint="eastAsia"/>
          <w:sz w:val="30"/>
          <w:szCs w:val="30"/>
        </w:rPr>
        <w:t>申报企业</w:t>
      </w:r>
      <w:bookmarkStart w:id="9" w:name="_GoBack"/>
      <w:bookmarkEnd w:id="9"/>
      <w:r>
        <w:rPr>
          <w:rFonts w:ascii="华文仿宋" w:eastAsia="华文仿宋" w:hAnsi="华文仿宋" w:hint="eastAsia"/>
          <w:sz w:val="30"/>
          <w:szCs w:val="30"/>
        </w:rPr>
        <w:t>，需进一步补充完善的，须在形式审查意见中一次性明确。根据企业在5个工作日内补充材料的情况组织复审，复审不通过者不再受理。</w:t>
      </w:r>
    </w:p>
    <w:p w14:paraId="7CDCCEF7" w14:textId="3DCA6DBD"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（2）</w:t>
      </w:r>
      <w:r w:rsidR="00224707">
        <w:rPr>
          <w:rFonts w:ascii="华文仿宋" w:eastAsia="华文仿宋" w:hAnsi="华文仿宋" w:hint="eastAsia"/>
          <w:sz w:val="30"/>
          <w:szCs w:val="30"/>
        </w:rPr>
        <w:t>申报材料</w:t>
      </w:r>
      <w:r>
        <w:rPr>
          <w:rFonts w:ascii="华文仿宋" w:eastAsia="华文仿宋" w:hAnsi="华文仿宋" w:hint="eastAsia"/>
          <w:sz w:val="30"/>
          <w:szCs w:val="30"/>
        </w:rPr>
        <w:t>审查</w:t>
      </w:r>
    </w:p>
    <w:p w14:paraId="2D6CA730" w14:textId="640265A2" w:rsidR="004D4E18" w:rsidRDefault="00E0316C" w:rsidP="00210459">
      <w:pPr>
        <w:ind w:firstLineChars="200" w:firstLine="600"/>
        <w:rPr>
          <w:rFonts w:ascii="Times New Roman" w:hAnsi="Times New Roman"/>
          <w:b/>
          <w:bCs/>
          <w:sz w:val="32"/>
          <w:szCs w:val="32"/>
        </w:rPr>
      </w:pPr>
      <w:r w:rsidRPr="00327D90">
        <w:rPr>
          <w:rFonts w:ascii="华文仿宋" w:eastAsia="华文仿宋" w:hAnsi="华文仿宋" w:hint="eastAsia"/>
          <w:sz w:val="30"/>
          <w:szCs w:val="30"/>
        </w:rPr>
        <w:t>对外合作与交流中心组织专家或委托第三方机构</w:t>
      </w:r>
      <w:r w:rsidR="00D61860" w:rsidRPr="00327D90">
        <w:rPr>
          <w:rFonts w:ascii="华文仿宋" w:eastAsia="华文仿宋" w:hAnsi="华文仿宋" w:hint="eastAsia"/>
          <w:sz w:val="30"/>
          <w:szCs w:val="30"/>
        </w:rPr>
        <w:t>对通过形式审查后的</w:t>
      </w:r>
      <w:r w:rsidR="00B03F3C" w:rsidRPr="00327D90">
        <w:rPr>
          <w:rFonts w:ascii="华文仿宋" w:eastAsia="华文仿宋" w:hAnsi="华文仿宋" w:hint="eastAsia"/>
          <w:sz w:val="30"/>
          <w:szCs w:val="30"/>
        </w:rPr>
        <w:t>申报材料</w:t>
      </w:r>
      <w:r w:rsidR="00046CBF" w:rsidRPr="00327D90">
        <w:rPr>
          <w:rFonts w:ascii="华文仿宋" w:eastAsia="华文仿宋" w:hAnsi="华文仿宋" w:hint="eastAsia"/>
          <w:sz w:val="30"/>
          <w:szCs w:val="30"/>
        </w:rPr>
        <w:t>按</w:t>
      </w:r>
      <w:r w:rsidR="00F36BF7" w:rsidRPr="00327D90">
        <w:rPr>
          <w:rFonts w:ascii="华文仿宋" w:eastAsia="华文仿宋" w:hAnsi="华文仿宋" w:hint="eastAsia"/>
          <w:sz w:val="30"/>
          <w:szCs w:val="30"/>
        </w:rPr>
        <w:t>下表</w:t>
      </w:r>
      <w:r w:rsidR="00D61860" w:rsidRPr="00327D90">
        <w:rPr>
          <w:rFonts w:ascii="华文仿宋" w:eastAsia="华文仿宋" w:hAnsi="华文仿宋" w:hint="eastAsia"/>
          <w:sz w:val="30"/>
          <w:szCs w:val="30"/>
        </w:rPr>
        <w:t>进行评审。</w:t>
      </w:r>
      <w:r w:rsidR="004D4E18">
        <w:rPr>
          <w:rFonts w:ascii="Times New Roman" w:hAnsi="Times New Roman"/>
          <w:b/>
          <w:bCs/>
          <w:sz w:val="32"/>
          <w:szCs w:val="32"/>
        </w:rPr>
        <w:br w:type="page"/>
      </w:r>
    </w:p>
    <w:p w14:paraId="69E82B43" w14:textId="59DA794F" w:rsidR="00DD577D" w:rsidRDefault="00DD577D" w:rsidP="00DD577D">
      <w:pPr>
        <w:widowControl/>
        <w:numPr>
          <w:ilvl w:val="255"/>
          <w:numId w:val="0"/>
        </w:numPr>
        <w:jc w:val="center"/>
        <w:rPr>
          <w:rFonts w:ascii="Times New Roman" w:hAnsi="Times New Roman"/>
          <w:b/>
          <w:bCs/>
          <w:sz w:val="32"/>
          <w:szCs w:val="32"/>
        </w:rPr>
      </w:pPr>
      <w:r>
        <w:rPr>
          <w:rFonts w:ascii="Times New Roman" w:hAnsi="Times New Roman" w:hint="eastAsia"/>
          <w:b/>
          <w:bCs/>
          <w:sz w:val="32"/>
          <w:szCs w:val="32"/>
        </w:rPr>
        <w:lastRenderedPageBreak/>
        <w:t>再生铜拆解</w:t>
      </w:r>
      <w:r w:rsidR="0090140C">
        <w:rPr>
          <w:rFonts w:ascii="Times New Roman" w:hAnsi="Times New Roman" w:hint="eastAsia"/>
          <w:b/>
          <w:bCs/>
          <w:sz w:val="32"/>
          <w:szCs w:val="32"/>
        </w:rPr>
        <w:t>激励计划</w:t>
      </w:r>
      <w:r>
        <w:rPr>
          <w:rFonts w:ascii="Times New Roman" w:hAnsi="Times New Roman" w:hint="eastAsia"/>
          <w:b/>
          <w:bCs/>
          <w:sz w:val="32"/>
          <w:szCs w:val="32"/>
        </w:rPr>
        <w:t>企业</w:t>
      </w:r>
      <w:r w:rsidR="0090140C">
        <w:rPr>
          <w:rFonts w:ascii="Times New Roman" w:hAnsi="Times New Roman" w:hint="eastAsia"/>
          <w:b/>
          <w:bCs/>
          <w:sz w:val="32"/>
          <w:szCs w:val="32"/>
        </w:rPr>
        <w:t>申报材料</w:t>
      </w:r>
      <w:r>
        <w:rPr>
          <w:rFonts w:ascii="Times New Roman" w:hAnsi="Times New Roman"/>
          <w:b/>
          <w:bCs/>
          <w:sz w:val="32"/>
          <w:szCs w:val="32"/>
        </w:rPr>
        <w:t>评分表</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667"/>
        <w:gridCol w:w="667"/>
        <w:gridCol w:w="6444"/>
        <w:gridCol w:w="673"/>
        <w:gridCol w:w="483"/>
      </w:tblGrid>
      <w:tr w:rsidR="0031624D" w14:paraId="7DD3647D" w14:textId="77777777" w:rsidTr="0031624D">
        <w:trPr>
          <w:trHeight w:val="703"/>
          <w:tblHeader/>
          <w:jc w:val="center"/>
        </w:trPr>
        <w:tc>
          <w:tcPr>
            <w:tcW w:w="506" w:type="dxa"/>
            <w:tcBorders>
              <w:top w:val="single" w:sz="4" w:space="0" w:color="auto"/>
              <w:tl2br w:val="nil"/>
              <w:tr2bl w:val="nil"/>
            </w:tcBorders>
            <w:vAlign w:val="center"/>
          </w:tcPr>
          <w:p w14:paraId="2A771D04" w14:textId="77777777" w:rsidR="0031624D" w:rsidRDefault="0031624D" w:rsidP="00004A78">
            <w:pPr>
              <w:widowControl/>
              <w:spacing w:line="0" w:lineRule="atLeast"/>
              <w:jc w:val="center"/>
              <w:rPr>
                <w:rFonts w:ascii="黑体" w:eastAsia="黑体" w:hAnsi="黑体" w:cs="黑体"/>
                <w:color w:val="000000" w:themeColor="text1"/>
                <w:kern w:val="0"/>
                <w:szCs w:val="21"/>
              </w:rPr>
            </w:pPr>
            <w:r>
              <w:rPr>
                <w:rFonts w:ascii="黑体" w:eastAsia="黑体" w:hAnsi="黑体" w:cs="黑体" w:hint="eastAsia"/>
                <w:color w:val="000000" w:themeColor="text1"/>
                <w:kern w:val="0"/>
                <w:szCs w:val="21"/>
              </w:rPr>
              <w:t>序号</w:t>
            </w:r>
          </w:p>
        </w:tc>
        <w:tc>
          <w:tcPr>
            <w:tcW w:w="667" w:type="dxa"/>
            <w:tcBorders>
              <w:top w:val="single" w:sz="4" w:space="0" w:color="auto"/>
              <w:tl2br w:val="nil"/>
              <w:tr2bl w:val="nil"/>
            </w:tcBorders>
            <w:vAlign w:val="center"/>
          </w:tcPr>
          <w:p w14:paraId="36A0FC85" w14:textId="1AE21ED3" w:rsidR="0031624D" w:rsidRDefault="0031624D" w:rsidP="00004A78">
            <w:pPr>
              <w:widowControl/>
              <w:spacing w:line="0" w:lineRule="atLeast"/>
              <w:jc w:val="center"/>
              <w:rPr>
                <w:rFonts w:ascii="黑体" w:eastAsia="黑体" w:hAnsi="黑体" w:cs="黑体"/>
                <w:color w:val="000000" w:themeColor="text1"/>
                <w:kern w:val="0"/>
                <w:szCs w:val="21"/>
              </w:rPr>
            </w:pPr>
            <w:r>
              <w:rPr>
                <w:rFonts w:ascii="黑体" w:eastAsia="黑体" w:hAnsi="黑体" w:cs="黑体" w:hint="eastAsia"/>
                <w:color w:val="000000" w:themeColor="text1"/>
                <w:kern w:val="0"/>
                <w:szCs w:val="21"/>
              </w:rPr>
              <w:t>指标</w:t>
            </w:r>
          </w:p>
        </w:tc>
        <w:tc>
          <w:tcPr>
            <w:tcW w:w="667" w:type="dxa"/>
            <w:tcBorders>
              <w:top w:val="single" w:sz="4" w:space="0" w:color="auto"/>
              <w:tl2br w:val="nil"/>
              <w:tr2bl w:val="nil"/>
            </w:tcBorders>
            <w:vAlign w:val="center"/>
          </w:tcPr>
          <w:p w14:paraId="13FF7C9F" w14:textId="77777777" w:rsidR="0031624D" w:rsidRDefault="0031624D" w:rsidP="00004A78">
            <w:pPr>
              <w:widowControl/>
              <w:spacing w:line="0" w:lineRule="atLeast"/>
              <w:jc w:val="center"/>
              <w:rPr>
                <w:rFonts w:ascii="黑体" w:eastAsia="黑体" w:hAnsi="黑体" w:cs="黑体"/>
                <w:color w:val="000000" w:themeColor="text1"/>
                <w:kern w:val="0"/>
                <w:szCs w:val="21"/>
              </w:rPr>
            </w:pPr>
            <w:r>
              <w:rPr>
                <w:rFonts w:ascii="黑体" w:eastAsia="黑体" w:hAnsi="黑体" w:cs="黑体" w:hint="eastAsia"/>
                <w:color w:val="000000" w:themeColor="text1"/>
                <w:kern w:val="0"/>
                <w:szCs w:val="21"/>
              </w:rPr>
              <w:t>分值</w:t>
            </w:r>
          </w:p>
        </w:tc>
        <w:tc>
          <w:tcPr>
            <w:tcW w:w="6444" w:type="dxa"/>
            <w:tcBorders>
              <w:top w:val="single" w:sz="4" w:space="0" w:color="auto"/>
              <w:tl2br w:val="nil"/>
              <w:tr2bl w:val="nil"/>
            </w:tcBorders>
            <w:vAlign w:val="center"/>
          </w:tcPr>
          <w:p w14:paraId="4B5C9FD3" w14:textId="77777777" w:rsidR="0031624D" w:rsidRDefault="0031624D" w:rsidP="00004A78">
            <w:pPr>
              <w:widowControl/>
              <w:jc w:val="center"/>
              <w:rPr>
                <w:rFonts w:ascii="黑体" w:eastAsia="黑体" w:hAnsi="黑体" w:cs="黑体"/>
                <w:color w:val="000000"/>
                <w:kern w:val="0"/>
                <w:szCs w:val="21"/>
              </w:rPr>
            </w:pPr>
            <w:r>
              <w:rPr>
                <w:rFonts w:ascii="黑体" w:eastAsia="黑体" w:hAnsi="黑体" w:cs="黑体" w:hint="eastAsia"/>
                <w:color w:val="000000"/>
                <w:kern w:val="0"/>
                <w:szCs w:val="21"/>
              </w:rPr>
              <w:t>打分说明</w:t>
            </w:r>
          </w:p>
          <w:p w14:paraId="3B6C471B" w14:textId="4A7B9E32" w:rsidR="0031624D" w:rsidRDefault="0031624D" w:rsidP="00F27584">
            <w:pPr>
              <w:widowControl/>
              <w:spacing w:line="0" w:lineRule="atLeast"/>
              <w:jc w:val="center"/>
              <w:rPr>
                <w:rFonts w:ascii="黑体" w:eastAsia="黑体" w:hAnsi="黑体" w:cs="黑体"/>
                <w:color w:val="000000" w:themeColor="text1"/>
                <w:kern w:val="0"/>
                <w:szCs w:val="21"/>
              </w:rPr>
            </w:pPr>
            <w:r>
              <w:rPr>
                <w:rFonts w:ascii="仿宋_GB2312" w:eastAsia="仿宋_GB2312" w:hAnsi="仿宋_GB2312" w:cs="仿宋_GB2312" w:hint="eastAsia"/>
                <w:color w:val="000000"/>
                <w:kern w:val="0"/>
                <w:szCs w:val="21"/>
              </w:rPr>
              <w:t>必选为必须达到内容，合计</w:t>
            </w:r>
            <w:r w:rsidR="00210459">
              <w:rPr>
                <w:rFonts w:ascii="仿宋_GB2312" w:eastAsia="仿宋_GB2312" w:hAnsi="仿宋_GB2312" w:cs="仿宋_GB2312" w:hint="eastAsia"/>
                <w:color w:val="000000"/>
                <w:kern w:val="0"/>
                <w:szCs w:val="21"/>
              </w:rPr>
              <w:t>4</w:t>
            </w:r>
            <w:r w:rsidR="00F27584">
              <w:rPr>
                <w:rFonts w:ascii="仿宋_GB2312" w:eastAsia="仿宋_GB2312" w:hAnsi="仿宋_GB2312" w:cs="仿宋_GB2312"/>
                <w:color w:val="000000"/>
                <w:kern w:val="0"/>
                <w:szCs w:val="21"/>
              </w:rPr>
              <w:t>5</w:t>
            </w:r>
            <w:r>
              <w:rPr>
                <w:rFonts w:ascii="仿宋_GB2312" w:eastAsia="仿宋_GB2312" w:hAnsi="仿宋_GB2312" w:cs="仿宋_GB2312" w:hint="eastAsia"/>
                <w:color w:val="000000"/>
                <w:kern w:val="0"/>
                <w:szCs w:val="21"/>
              </w:rPr>
              <w:t>分；可选为鼓励达到内容，合计</w:t>
            </w:r>
            <w:r w:rsidR="00F27584">
              <w:rPr>
                <w:rFonts w:ascii="仿宋_GB2312" w:eastAsia="仿宋_GB2312" w:hAnsi="仿宋_GB2312" w:cs="仿宋_GB2312"/>
                <w:color w:val="000000"/>
                <w:kern w:val="0"/>
                <w:szCs w:val="21"/>
              </w:rPr>
              <w:t>55</w:t>
            </w:r>
            <w:r>
              <w:rPr>
                <w:rFonts w:ascii="仿宋_GB2312" w:eastAsia="仿宋_GB2312" w:hAnsi="仿宋_GB2312" w:cs="仿宋_GB2312" w:hint="eastAsia"/>
                <w:color w:val="000000"/>
                <w:kern w:val="0"/>
                <w:szCs w:val="21"/>
              </w:rPr>
              <w:t>分</w:t>
            </w:r>
          </w:p>
        </w:tc>
        <w:tc>
          <w:tcPr>
            <w:tcW w:w="673" w:type="dxa"/>
            <w:tcBorders>
              <w:top w:val="single" w:sz="4" w:space="0" w:color="auto"/>
              <w:tl2br w:val="nil"/>
              <w:tr2bl w:val="nil"/>
            </w:tcBorders>
            <w:vAlign w:val="center"/>
          </w:tcPr>
          <w:p w14:paraId="43F0AE66" w14:textId="77777777" w:rsidR="0031624D" w:rsidRDefault="0031624D" w:rsidP="00004A78">
            <w:pPr>
              <w:widowControl/>
              <w:spacing w:line="0" w:lineRule="atLeast"/>
              <w:jc w:val="center"/>
              <w:rPr>
                <w:rFonts w:ascii="黑体" w:eastAsia="黑体" w:hAnsi="黑体" w:cs="黑体"/>
                <w:color w:val="000000" w:themeColor="text1"/>
                <w:kern w:val="0"/>
                <w:szCs w:val="21"/>
              </w:rPr>
            </w:pPr>
            <w:r>
              <w:rPr>
                <w:rFonts w:ascii="黑体" w:eastAsia="黑体" w:hAnsi="黑体" w:cs="黑体" w:hint="eastAsia"/>
                <w:color w:val="000000" w:themeColor="text1"/>
                <w:kern w:val="0"/>
                <w:szCs w:val="21"/>
              </w:rPr>
              <w:t>要求类型</w:t>
            </w:r>
          </w:p>
        </w:tc>
        <w:tc>
          <w:tcPr>
            <w:tcW w:w="483" w:type="dxa"/>
            <w:tcBorders>
              <w:top w:val="single" w:sz="4" w:space="0" w:color="auto"/>
              <w:tl2br w:val="nil"/>
              <w:tr2bl w:val="nil"/>
            </w:tcBorders>
            <w:vAlign w:val="center"/>
          </w:tcPr>
          <w:p w14:paraId="035F65DC" w14:textId="77777777" w:rsidR="0031624D" w:rsidRDefault="0031624D" w:rsidP="00004A78">
            <w:pPr>
              <w:widowControl/>
              <w:spacing w:line="0" w:lineRule="atLeast"/>
              <w:jc w:val="center"/>
              <w:rPr>
                <w:rFonts w:ascii="黑体" w:eastAsia="黑体" w:hAnsi="黑体" w:cs="黑体"/>
                <w:color w:val="000000" w:themeColor="text1"/>
                <w:kern w:val="0"/>
                <w:szCs w:val="21"/>
              </w:rPr>
            </w:pPr>
            <w:r>
              <w:rPr>
                <w:rFonts w:ascii="黑体" w:eastAsia="黑体" w:hAnsi="黑体" w:cs="黑体" w:hint="eastAsia"/>
                <w:color w:val="000000" w:themeColor="text1"/>
                <w:kern w:val="0"/>
                <w:szCs w:val="21"/>
              </w:rPr>
              <w:t>得分</w:t>
            </w:r>
          </w:p>
        </w:tc>
      </w:tr>
      <w:tr w:rsidR="0031624D" w14:paraId="1CBE6333" w14:textId="77777777" w:rsidTr="0031624D">
        <w:trPr>
          <w:trHeight w:val="425"/>
          <w:jc w:val="center"/>
        </w:trPr>
        <w:tc>
          <w:tcPr>
            <w:tcW w:w="506" w:type="dxa"/>
            <w:tcBorders>
              <w:tl2br w:val="nil"/>
              <w:tr2bl w:val="nil"/>
            </w:tcBorders>
            <w:vAlign w:val="center"/>
          </w:tcPr>
          <w:p w14:paraId="31C2F8C3"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1</w:t>
            </w:r>
          </w:p>
        </w:tc>
        <w:tc>
          <w:tcPr>
            <w:tcW w:w="667" w:type="dxa"/>
            <w:tcBorders>
              <w:tl2br w:val="nil"/>
              <w:tr2bl w:val="nil"/>
            </w:tcBorders>
            <w:vAlign w:val="center"/>
          </w:tcPr>
          <w:p w14:paraId="1FCE134E" w14:textId="0DC2CD2D"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资质文件</w:t>
            </w:r>
          </w:p>
        </w:tc>
        <w:tc>
          <w:tcPr>
            <w:tcW w:w="667" w:type="dxa"/>
            <w:tcBorders>
              <w:tl2br w:val="nil"/>
              <w:tr2bl w:val="nil"/>
            </w:tcBorders>
            <w:vAlign w:val="center"/>
          </w:tcPr>
          <w:p w14:paraId="5C37779A"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勾选</w:t>
            </w:r>
          </w:p>
        </w:tc>
        <w:tc>
          <w:tcPr>
            <w:tcW w:w="6444" w:type="dxa"/>
            <w:tcBorders>
              <w:tl2br w:val="nil"/>
              <w:tr2bl w:val="nil"/>
            </w:tcBorders>
            <w:vAlign w:val="center"/>
          </w:tcPr>
          <w:p w14:paraId="56F441BC" w14:textId="53D087AA" w:rsidR="0031624D" w:rsidRDefault="0031624D" w:rsidP="00050C43">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附件4第</w:t>
            </w:r>
            <w:r w:rsidR="00050C43">
              <w:rPr>
                <w:rFonts w:ascii="仿宋_GB2312" w:eastAsia="仿宋_GB2312" w:hAnsi="仿宋_GB2312" w:cs="仿宋_GB2312"/>
                <w:color w:val="000000" w:themeColor="text1"/>
                <w:kern w:val="0"/>
                <w:szCs w:val="21"/>
              </w:rPr>
              <w:t>4</w:t>
            </w:r>
            <w:r>
              <w:rPr>
                <w:rFonts w:ascii="仿宋_GB2312" w:eastAsia="仿宋_GB2312" w:hAnsi="仿宋_GB2312" w:cs="仿宋_GB2312" w:hint="eastAsia"/>
                <w:color w:val="000000" w:themeColor="text1"/>
                <w:kern w:val="0"/>
                <w:szCs w:val="21"/>
              </w:rPr>
              <w:t>部分要求的文件齐全有效</w:t>
            </w:r>
          </w:p>
        </w:tc>
        <w:tc>
          <w:tcPr>
            <w:tcW w:w="673" w:type="dxa"/>
            <w:tcBorders>
              <w:tl2br w:val="nil"/>
              <w:tr2bl w:val="nil"/>
            </w:tcBorders>
            <w:vAlign w:val="center"/>
          </w:tcPr>
          <w:p w14:paraId="738AAD9F"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必选</w:t>
            </w:r>
          </w:p>
        </w:tc>
        <w:tc>
          <w:tcPr>
            <w:tcW w:w="483" w:type="dxa"/>
            <w:tcBorders>
              <w:tl2br w:val="nil"/>
              <w:tr2bl w:val="nil"/>
            </w:tcBorders>
            <w:vAlign w:val="center"/>
          </w:tcPr>
          <w:p w14:paraId="2A33B548"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p>
        </w:tc>
      </w:tr>
      <w:tr w:rsidR="0031624D" w14:paraId="5BF0E5A5" w14:textId="77777777" w:rsidTr="0031624D">
        <w:trPr>
          <w:trHeight w:val="632"/>
          <w:jc w:val="center"/>
        </w:trPr>
        <w:tc>
          <w:tcPr>
            <w:tcW w:w="506" w:type="dxa"/>
            <w:tcBorders>
              <w:tl2br w:val="nil"/>
              <w:tr2bl w:val="nil"/>
            </w:tcBorders>
            <w:vAlign w:val="center"/>
          </w:tcPr>
          <w:p w14:paraId="4EF05F69" w14:textId="335C5C5C" w:rsidR="0031624D" w:rsidRDefault="0084686C"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2</w:t>
            </w:r>
          </w:p>
        </w:tc>
        <w:tc>
          <w:tcPr>
            <w:tcW w:w="667" w:type="dxa"/>
            <w:tcBorders>
              <w:tl2br w:val="nil"/>
              <w:tr2bl w:val="nil"/>
            </w:tcBorders>
            <w:vAlign w:val="center"/>
          </w:tcPr>
          <w:p w14:paraId="76892EB6" w14:textId="5D543A75" w:rsidR="0031624D" w:rsidRDefault="003033D4"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合规证明</w:t>
            </w:r>
          </w:p>
        </w:tc>
        <w:tc>
          <w:tcPr>
            <w:tcW w:w="667" w:type="dxa"/>
            <w:tcBorders>
              <w:tl2br w:val="nil"/>
              <w:tr2bl w:val="nil"/>
            </w:tcBorders>
            <w:vAlign w:val="center"/>
          </w:tcPr>
          <w:p w14:paraId="1AB32B07"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勾选</w:t>
            </w:r>
          </w:p>
        </w:tc>
        <w:tc>
          <w:tcPr>
            <w:tcW w:w="6444" w:type="dxa"/>
            <w:tcBorders>
              <w:tl2br w:val="nil"/>
              <w:tr2bl w:val="nil"/>
            </w:tcBorders>
            <w:vAlign w:val="center"/>
          </w:tcPr>
          <w:p w14:paraId="66867352" w14:textId="5F1D902F" w:rsidR="0031624D" w:rsidRDefault="0031624D" w:rsidP="00004A78">
            <w:pPr>
              <w:widowControl/>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符合国家及地方产业政策、土地利用总体规划、主体功能区规划、环保及节能法律法规和政策、安全生产法律法规和政策、行业发展规划等要求。手续齐全，申请</w:t>
            </w:r>
            <w:r w:rsidR="00004A78">
              <w:rPr>
                <w:rFonts w:ascii="仿宋_GB2312" w:eastAsia="仿宋_GB2312" w:hAnsi="仿宋_GB2312" w:cs="仿宋_GB2312" w:hint="eastAsia"/>
                <w:color w:val="000000" w:themeColor="text1"/>
                <w:kern w:val="0"/>
                <w:szCs w:val="21"/>
              </w:rPr>
              <w:t>激励计划</w:t>
            </w:r>
            <w:r>
              <w:rPr>
                <w:rFonts w:ascii="仿宋_GB2312" w:eastAsia="仿宋_GB2312" w:hAnsi="仿宋_GB2312" w:cs="仿宋_GB2312" w:hint="eastAsia"/>
                <w:color w:val="000000" w:themeColor="text1"/>
                <w:kern w:val="0"/>
                <w:szCs w:val="21"/>
              </w:rPr>
              <w:t>当年及上一年度未发生重大环境污染事件或生态破坏事件、较大及以上生产安全事故。</w:t>
            </w:r>
            <w:r w:rsidR="00AB296C">
              <w:rPr>
                <w:rFonts w:ascii="仿宋_GB2312" w:eastAsia="仿宋_GB2312" w:hAnsi="仿宋_GB2312" w:cs="仿宋_GB2312" w:hint="eastAsia"/>
                <w:color w:val="000000" w:themeColor="text1"/>
                <w:kern w:val="0"/>
                <w:szCs w:val="21"/>
              </w:rPr>
              <w:t>污染物达标排放。</w:t>
            </w:r>
          </w:p>
        </w:tc>
        <w:tc>
          <w:tcPr>
            <w:tcW w:w="673" w:type="dxa"/>
            <w:tcBorders>
              <w:tl2br w:val="nil"/>
              <w:tr2bl w:val="nil"/>
            </w:tcBorders>
            <w:vAlign w:val="center"/>
          </w:tcPr>
          <w:p w14:paraId="4F031171"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必选</w:t>
            </w:r>
          </w:p>
        </w:tc>
        <w:tc>
          <w:tcPr>
            <w:tcW w:w="483" w:type="dxa"/>
            <w:tcBorders>
              <w:tl2br w:val="nil"/>
              <w:tr2bl w:val="nil"/>
            </w:tcBorders>
            <w:vAlign w:val="center"/>
          </w:tcPr>
          <w:p w14:paraId="43C0F12B"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p>
        </w:tc>
      </w:tr>
      <w:tr w:rsidR="00D65290" w14:paraId="7F65E5B5" w14:textId="77777777" w:rsidTr="006E22AA">
        <w:trPr>
          <w:trHeight w:val="673"/>
          <w:jc w:val="center"/>
        </w:trPr>
        <w:tc>
          <w:tcPr>
            <w:tcW w:w="506" w:type="dxa"/>
            <w:tcBorders>
              <w:tl2br w:val="nil"/>
              <w:tr2bl w:val="nil"/>
            </w:tcBorders>
            <w:vAlign w:val="center"/>
          </w:tcPr>
          <w:p w14:paraId="293A3698" w14:textId="6E9F3DEC" w:rsidR="00D65290" w:rsidRDefault="00A65E98"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3</w:t>
            </w:r>
          </w:p>
        </w:tc>
        <w:tc>
          <w:tcPr>
            <w:tcW w:w="667" w:type="dxa"/>
            <w:tcBorders>
              <w:tl2br w:val="nil"/>
              <w:tr2bl w:val="nil"/>
            </w:tcBorders>
            <w:vAlign w:val="center"/>
          </w:tcPr>
          <w:p w14:paraId="394D3C10" w14:textId="3E42761A" w:rsidR="00D65290" w:rsidRDefault="0010654B"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原料</w:t>
            </w:r>
            <w:r w:rsidR="00664BE0">
              <w:rPr>
                <w:rFonts w:ascii="仿宋_GB2312" w:eastAsia="仿宋_GB2312" w:hAnsi="仿宋_GB2312" w:cs="仿宋_GB2312" w:hint="eastAsia"/>
                <w:color w:val="000000" w:themeColor="text1"/>
                <w:kern w:val="0"/>
                <w:szCs w:val="21"/>
              </w:rPr>
              <w:t>及工艺</w:t>
            </w:r>
          </w:p>
        </w:tc>
        <w:tc>
          <w:tcPr>
            <w:tcW w:w="667" w:type="dxa"/>
            <w:tcBorders>
              <w:tl2br w:val="nil"/>
              <w:tr2bl w:val="nil"/>
            </w:tcBorders>
            <w:vAlign w:val="center"/>
          </w:tcPr>
          <w:p w14:paraId="6305F94B" w14:textId="61DB44C6" w:rsidR="00D65290"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5</w:t>
            </w:r>
          </w:p>
        </w:tc>
        <w:tc>
          <w:tcPr>
            <w:tcW w:w="6444" w:type="dxa"/>
            <w:tcBorders>
              <w:tl2br w:val="nil"/>
              <w:tr2bl w:val="nil"/>
            </w:tcBorders>
            <w:vAlign w:val="center"/>
          </w:tcPr>
          <w:p w14:paraId="77399706" w14:textId="7B1FA5FE" w:rsidR="00D65290" w:rsidRDefault="00793B84" w:rsidP="00004A78">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拆解原料</w:t>
            </w:r>
            <w:r w:rsidR="00A13037">
              <w:rPr>
                <w:rFonts w:ascii="仿宋_GB2312" w:eastAsia="仿宋_GB2312" w:hAnsi="仿宋_GB2312" w:cs="仿宋_GB2312" w:hint="eastAsia"/>
                <w:color w:val="000000" w:themeColor="text1"/>
                <w:kern w:val="0"/>
                <w:szCs w:val="21"/>
              </w:rPr>
              <w:t>品种</w:t>
            </w:r>
            <w:r>
              <w:rPr>
                <w:rFonts w:ascii="仿宋_GB2312" w:eastAsia="仿宋_GB2312" w:hAnsi="仿宋_GB2312" w:cs="仿宋_GB2312" w:hint="eastAsia"/>
                <w:color w:val="000000" w:themeColor="text1"/>
                <w:kern w:val="0"/>
                <w:szCs w:val="21"/>
              </w:rPr>
              <w:t>符合</w:t>
            </w:r>
            <w:r w:rsidR="00A13037">
              <w:rPr>
                <w:rFonts w:ascii="仿宋_GB2312" w:eastAsia="仿宋_GB2312" w:hAnsi="仿宋_GB2312" w:cs="仿宋_GB2312" w:hint="eastAsia"/>
                <w:color w:val="000000" w:themeColor="text1"/>
                <w:kern w:val="0"/>
                <w:szCs w:val="21"/>
              </w:rPr>
              <w:t>要求，</w:t>
            </w:r>
            <w:r w:rsidR="0084686C">
              <w:rPr>
                <w:rFonts w:ascii="仿宋_GB2312" w:eastAsia="仿宋_GB2312" w:hAnsi="仿宋_GB2312" w:cs="仿宋_GB2312" w:hint="eastAsia"/>
                <w:color w:val="000000" w:themeColor="text1"/>
                <w:kern w:val="0"/>
                <w:szCs w:val="21"/>
              </w:rPr>
              <w:t>生产正常，</w:t>
            </w:r>
            <w:r w:rsidR="00A13037">
              <w:rPr>
                <w:rFonts w:ascii="仿宋_GB2312" w:eastAsia="仿宋_GB2312" w:hAnsi="仿宋_GB2312" w:cs="仿宋_GB2312" w:hint="eastAsia"/>
                <w:color w:val="000000" w:themeColor="text1"/>
                <w:kern w:val="0"/>
                <w:szCs w:val="21"/>
              </w:rPr>
              <w:t>拆解规模较大</w:t>
            </w:r>
          </w:p>
        </w:tc>
        <w:tc>
          <w:tcPr>
            <w:tcW w:w="673" w:type="dxa"/>
            <w:tcBorders>
              <w:tl2br w:val="nil"/>
              <w:tr2bl w:val="nil"/>
            </w:tcBorders>
            <w:vAlign w:val="center"/>
          </w:tcPr>
          <w:p w14:paraId="7763A6C8" w14:textId="34157AE1" w:rsidR="00D65290" w:rsidRDefault="0084686C"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45022C2F" w14:textId="77777777" w:rsidR="00D65290" w:rsidRDefault="00D65290" w:rsidP="00004A78">
            <w:pPr>
              <w:widowControl/>
              <w:spacing w:line="0" w:lineRule="atLeast"/>
              <w:jc w:val="center"/>
              <w:rPr>
                <w:rFonts w:ascii="仿宋_GB2312" w:eastAsia="仿宋_GB2312" w:hAnsi="仿宋_GB2312" w:cs="仿宋_GB2312"/>
                <w:color w:val="000000" w:themeColor="text1"/>
                <w:kern w:val="0"/>
                <w:szCs w:val="21"/>
              </w:rPr>
            </w:pPr>
          </w:p>
        </w:tc>
      </w:tr>
      <w:tr w:rsidR="00D31E6A" w14:paraId="16D09D6A" w14:textId="77777777" w:rsidTr="00BA5A28">
        <w:trPr>
          <w:trHeight w:val="418"/>
          <w:jc w:val="center"/>
        </w:trPr>
        <w:tc>
          <w:tcPr>
            <w:tcW w:w="506" w:type="dxa"/>
            <w:tcBorders>
              <w:tl2br w:val="nil"/>
              <w:tr2bl w:val="nil"/>
            </w:tcBorders>
            <w:vAlign w:val="center"/>
          </w:tcPr>
          <w:p w14:paraId="14347A02" w14:textId="6E177913" w:rsidR="00D31E6A" w:rsidRDefault="00A65E98"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4</w:t>
            </w:r>
          </w:p>
        </w:tc>
        <w:tc>
          <w:tcPr>
            <w:tcW w:w="667" w:type="dxa"/>
            <w:tcBorders>
              <w:tl2br w:val="nil"/>
              <w:tr2bl w:val="nil"/>
            </w:tcBorders>
            <w:vAlign w:val="center"/>
          </w:tcPr>
          <w:p w14:paraId="3C3951E7" w14:textId="66CC6248" w:rsidR="00D31E6A" w:rsidRDefault="00D31E6A"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产品</w:t>
            </w:r>
          </w:p>
        </w:tc>
        <w:tc>
          <w:tcPr>
            <w:tcW w:w="667" w:type="dxa"/>
            <w:tcBorders>
              <w:tl2br w:val="nil"/>
              <w:tr2bl w:val="nil"/>
            </w:tcBorders>
            <w:vAlign w:val="center"/>
          </w:tcPr>
          <w:p w14:paraId="7E07E714" w14:textId="3FAB2204" w:rsidR="00D31E6A"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5</w:t>
            </w:r>
          </w:p>
        </w:tc>
        <w:tc>
          <w:tcPr>
            <w:tcW w:w="6444" w:type="dxa"/>
            <w:tcBorders>
              <w:tl2br w:val="nil"/>
              <w:tr2bl w:val="nil"/>
            </w:tcBorders>
            <w:vAlign w:val="center"/>
          </w:tcPr>
          <w:p w14:paraId="1038D424" w14:textId="5935DDC3" w:rsidR="00D31E6A" w:rsidRDefault="00C65A0F" w:rsidP="00004A78">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拆解</w:t>
            </w:r>
            <w:r w:rsidR="00B74CC6">
              <w:rPr>
                <w:rFonts w:ascii="仿宋_GB2312" w:eastAsia="仿宋_GB2312" w:hAnsi="仿宋_GB2312" w:cs="仿宋_GB2312" w:hint="eastAsia"/>
                <w:color w:val="000000" w:themeColor="text1"/>
                <w:kern w:val="0"/>
                <w:szCs w:val="21"/>
              </w:rPr>
              <w:t>企业</w:t>
            </w:r>
            <w:r w:rsidR="00D31E6A">
              <w:rPr>
                <w:rFonts w:ascii="仿宋_GB2312" w:eastAsia="仿宋_GB2312" w:hAnsi="仿宋_GB2312" w:cs="仿宋_GB2312" w:hint="eastAsia"/>
                <w:color w:val="000000" w:themeColor="text1"/>
                <w:kern w:val="0"/>
                <w:szCs w:val="21"/>
              </w:rPr>
              <w:t>产品符合</w:t>
            </w:r>
            <w:r w:rsidR="00A65E98">
              <w:rPr>
                <w:rFonts w:ascii="仿宋_GB2312" w:eastAsia="仿宋_GB2312" w:hAnsi="仿宋_GB2312" w:cs="仿宋_GB2312" w:hint="eastAsia"/>
                <w:color w:val="000000" w:themeColor="text1"/>
                <w:kern w:val="0"/>
                <w:szCs w:val="21"/>
              </w:rPr>
              <w:t>指南所列</w:t>
            </w:r>
            <w:r w:rsidR="00D31E6A">
              <w:rPr>
                <w:rFonts w:ascii="仿宋_GB2312" w:eastAsia="仿宋_GB2312" w:hAnsi="仿宋_GB2312" w:cs="仿宋_GB2312" w:hint="eastAsia"/>
                <w:color w:val="000000" w:themeColor="text1"/>
                <w:kern w:val="0"/>
                <w:szCs w:val="21"/>
              </w:rPr>
              <w:t>相关标准</w:t>
            </w:r>
            <w:r>
              <w:rPr>
                <w:rFonts w:ascii="仿宋_GB2312" w:eastAsia="仿宋_GB2312" w:hAnsi="仿宋_GB2312" w:cs="仿宋_GB2312" w:hint="eastAsia"/>
                <w:color w:val="000000" w:themeColor="text1"/>
                <w:kern w:val="0"/>
                <w:szCs w:val="21"/>
              </w:rPr>
              <w:t>要求</w:t>
            </w:r>
          </w:p>
        </w:tc>
        <w:tc>
          <w:tcPr>
            <w:tcW w:w="673" w:type="dxa"/>
            <w:tcBorders>
              <w:tl2br w:val="nil"/>
              <w:tr2bl w:val="nil"/>
            </w:tcBorders>
            <w:vAlign w:val="center"/>
          </w:tcPr>
          <w:p w14:paraId="6F2F35E1" w14:textId="54BD5C0D" w:rsidR="00D31E6A" w:rsidRDefault="0084686C"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0132D98D" w14:textId="77777777" w:rsidR="00D31E6A" w:rsidRDefault="00D31E6A" w:rsidP="00004A78">
            <w:pPr>
              <w:widowControl/>
              <w:spacing w:line="0" w:lineRule="atLeast"/>
              <w:jc w:val="center"/>
              <w:rPr>
                <w:rFonts w:ascii="仿宋_GB2312" w:eastAsia="仿宋_GB2312" w:hAnsi="仿宋_GB2312" w:cs="仿宋_GB2312"/>
                <w:color w:val="000000" w:themeColor="text1"/>
                <w:kern w:val="0"/>
                <w:szCs w:val="21"/>
              </w:rPr>
            </w:pPr>
          </w:p>
        </w:tc>
      </w:tr>
      <w:tr w:rsidR="0031624D" w14:paraId="0BE37370" w14:textId="77777777" w:rsidTr="0031624D">
        <w:trPr>
          <w:trHeight w:val="69"/>
          <w:jc w:val="center"/>
        </w:trPr>
        <w:tc>
          <w:tcPr>
            <w:tcW w:w="506" w:type="dxa"/>
            <w:tcBorders>
              <w:tl2br w:val="nil"/>
              <w:tr2bl w:val="nil"/>
            </w:tcBorders>
            <w:vAlign w:val="center"/>
          </w:tcPr>
          <w:p w14:paraId="21DAA902" w14:textId="14A94C13" w:rsidR="0031624D" w:rsidRDefault="007271FE"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5</w:t>
            </w:r>
          </w:p>
        </w:tc>
        <w:tc>
          <w:tcPr>
            <w:tcW w:w="667" w:type="dxa"/>
            <w:tcBorders>
              <w:tl2br w:val="nil"/>
              <w:tr2bl w:val="nil"/>
            </w:tcBorders>
            <w:vAlign w:val="center"/>
          </w:tcPr>
          <w:p w14:paraId="5C9288CB" w14:textId="7222E96F" w:rsidR="0031624D" w:rsidRDefault="007606B4"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质量体系</w:t>
            </w:r>
          </w:p>
        </w:tc>
        <w:tc>
          <w:tcPr>
            <w:tcW w:w="667" w:type="dxa"/>
            <w:tcBorders>
              <w:tl2br w:val="nil"/>
              <w:tr2bl w:val="nil"/>
            </w:tcBorders>
            <w:vAlign w:val="center"/>
          </w:tcPr>
          <w:p w14:paraId="3BEFE0C4" w14:textId="1D3BBDEE" w:rsidR="0031624D"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5</w:t>
            </w:r>
          </w:p>
        </w:tc>
        <w:tc>
          <w:tcPr>
            <w:tcW w:w="6444" w:type="dxa"/>
            <w:tcBorders>
              <w:tl2br w:val="nil"/>
              <w:tr2bl w:val="nil"/>
            </w:tcBorders>
            <w:vAlign w:val="center"/>
          </w:tcPr>
          <w:p w14:paraId="7C8EA5ED" w14:textId="42E5D284" w:rsidR="0031624D" w:rsidRDefault="0031624D" w:rsidP="00004A78">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通过质量管理体系</w:t>
            </w:r>
            <w:r w:rsidR="006A3B30">
              <w:rPr>
                <w:rFonts w:ascii="仿宋_GB2312" w:eastAsia="仿宋_GB2312" w:hAnsi="仿宋_GB2312" w:cs="仿宋_GB2312" w:hint="eastAsia"/>
                <w:color w:val="000000" w:themeColor="text1"/>
                <w:kern w:val="0"/>
                <w:szCs w:val="21"/>
              </w:rPr>
              <w:t>/环境管理体系/</w:t>
            </w:r>
            <w:r w:rsidR="006764D8">
              <w:rPr>
                <w:rFonts w:ascii="仿宋_GB2312" w:eastAsia="仿宋_GB2312" w:hAnsi="仿宋_GB2312" w:cs="仿宋_GB2312" w:hint="eastAsia"/>
                <w:color w:val="000000" w:themeColor="text1"/>
                <w:kern w:val="0"/>
                <w:szCs w:val="21"/>
              </w:rPr>
              <w:t>职业健康安全管理体系</w:t>
            </w:r>
            <w:r w:rsidR="005B4A4F">
              <w:rPr>
                <w:rFonts w:ascii="仿宋_GB2312" w:eastAsia="仿宋_GB2312" w:hAnsi="仿宋_GB2312" w:cs="仿宋_GB2312" w:hint="eastAsia"/>
                <w:color w:val="000000" w:themeColor="text1"/>
                <w:kern w:val="0"/>
                <w:szCs w:val="21"/>
              </w:rPr>
              <w:t>第三方认证</w:t>
            </w:r>
          </w:p>
        </w:tc>
        <w:tc>
          <w:tcPr>
            <w:tcW w:w="673" w:type="dxa"/>
            <w:tcBorders>
              <w:tl2br w:val="nil"/>
              <w:tr2bl w:val="nil"/>
            </w:tcBorders>
            <w:vAlign w:val="center"/>
          </w:tcPr>
          <w:p w14:paraId="0780766D"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664BFADA"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241D4E77" w14:textId="77777777" w:rsidTr="00B74CC6">
        <w:trPr>
          <w:trHeight w:val="488"/>
          <w:jc w:val="center"/>
        </w:trPr>
        <w:tc>
          <w:tcPr>
            <w:tcW w:w="506" w:type="dxa"/>
            <w:vMerge w:val="restart"/>
            <w:tcBorders>
              <w:tl2br w:val="nil"/>
              <w:tr2bl w:val="nil"/>
            </w:tcBorders>
            <w:vAlign w:val="center"/>
          </w:tcPr>
          <w:p w14:paraId="2FD034EE" w14:textId="3DD83198"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6</w:t>
            </w:r>
          </w:p>
        </w:tc>
        <w:tc>
          <w:tcPr>
            <w:tcW w:w="667" w:type="dxa"/>
            <w:vMerge w:val="restart"/>
            <w:tcBorders>
              <w:tl2br w:val="nil"/>
              <w:tr2bl w:val="nil"/>
            </w:tcBorders>
            <w:vAlign w:val="center"/>
          </w:tcPr>
          <w:p w14:paraId="618B4C80" w14:textId="0625CFB3"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工艺装备</w:t>
            </w:r>
          </w:p>
        </w:tc>
        <w:tc>
          <w:tcPr>
            <w:tcW w:w="667" w:type="dxa"/>
            <w:tcBorders>
              <w:tl2br w:val="nil"/>
              <w:tr2bl w:val="nil"/>
            </w:tcBorders>
            <w:vAlign w:val="center"/>
          </w:tcPr>
          <w:p w14:paraId="5AB1D4E5" w14:textId="39787EF0" w:rsidR="007D4EB2"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4</w:t>
            </w:r>
          </w:p>
        </w:tc>
        <w:tc>
          <w:tcPr>
            <w:tcW w:w="6444" w:type="dxa"/>
            <w:tcBorders>
              <w:tl2br w:val="nil"/>
              <w:tr2bl w:val="nil"/>
            </w:tcBorders>
            <w:vAlign w:val="center"/>
          </w:tcPr>
          <w:p w14:paraId="734131E0" w14:textId="396B3AAA"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预处理工艺较为完备先进</w:t>
            </w:r>
          </w:p>
        </w:tc>
        <w:tc>
          <w:tcPr>
            <w:tcW w:w="673" w:type="dxa"/>
            <w:tcBorders>
              <w:tl2br w:val="nil"/>
              <w:tr2bl w:val="nil"/>
            </w:tcBorders>
            <w:vAlign w:val="center"/>
          </w:tcPr>
          <w:p w14:paraId="272352AA" w14:textId="7221A05A"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11271A01"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09BDAB3B" w14:textId="77777777" w:rsidTr="00B74CC6">
        <w:trPr>
          <w:trHeight w:val="553"/>
          <w:jc w:val="center"/>
        </w:trPr>
        <w:tc>
          <w:tcPr>
            <w:tcW w:w="506" w:type="dxa"/>
            <w:vMerge/>
            <w:tcBorders>
              <w:tl2br w:val="nil"/>
              <w:tr2bl w:val="nil"/>
            </w:tcBorders>
            <w:vAlign w:val="center"/>
          </w:tcPr>
          <w:p w14:paraId="7C04202E"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vMerge/>
            <w:tcBorders>
              <w:tl2br w:val="nil"/>
              <w:tr2bl w:val="nil"/>
            </w:tcBorders>
            <w:vAlign w:val="center"/>
          </w:tcPr>
          <w:p w14:paraId="4553880F"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tcBorders>
              <w:tl2br w:val="nil"/>
              <w:tr2bl w:val="nil"/>
            </w:tcBorders>
            <w:vAlign w:val="center"/>
          </w:tcPr>
          <w:p w14:paraId="30979153" w14:textId="40C36000" w:rsidR="007D4EB2"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3</w:t>
            </w:r>
          </w:p>
        </w:tc>
        <w:tc>
          <w:tcPr>
            <w:tcW w:w="6444" w:type="dxa"/>
            <w:tcBorders>
              <w:tl2br w:val="nil"/>
              <w:tr2bl w:val="nil"/>
            </w:tcBorders>
            <w:vAlign w:val="center"/>
          </w:tcPr>
          <w:p w14:paraId="41AEE9E1" w14:textId="58F792E2"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附有厂区平面图和主要设备清单</w:t>
            </w:r>
          </w:p>
        </w:tc>
        <w:tc>
          <w:tcPr>
            <w:tcW w:w="673" w:type="dxa"/>
            <w:tcBorders>
              <w:tl2br w:val="nil"/>
              <w:tr2bl w:val="nil"/>
            </w:tcBorders>
            <w:vAlign w:val="center"/>
          </w:tcPr>
          <w:p w14:paraId="6E4F3693" w14:textId="1131FB05"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6FED9D6F"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024B61FB" w14:textId="77777777" w:rsidTr="00B74CC6">
        <w:trPr>
          <w:trHeight w:val="560"/>
          <w:jc w:val="center"/>
        </w:trPr>
        <w:tc>
          <w:tcPr>
            <w:tcW w:w="506" w:type="dxa"/>
            <w:vMerge/>
            <w:tcBorders>
              <w:tl2br w:val="nil"/>
              <w:tr2bl w:val="nil"/>
            </w:tcBorders>
            <w:vAlign w:val="center"/>
          </w:tcPr>
          <w:p w14:paraId="02F341D3"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vMerge/>
            <w:tcBorders>
              <w:tl2br w:val="nil"/>
              <w:tr2bl w:val="nil"/>
            </w:tcBorders>
            <w:vAlign w:val="center"/>
          </w:tcPr>
          <w:p w14:paraId="4930EEE7"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tcBorders>
              <w:tl2br w:val="nil"/>
              <w:tr2bl w:val="nil"/>
            </w:tcBorders>
            <w:vAlign w:val="center"/>
          </w:tcPr>
          <w:p w14:paraId="7549F70C" w14:textId="3656757E" w:rsidR="007D4EB2"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3</w:t>
            </w:r>
          </w:p>
        </w:tc>
        <w:tc>
          <w:tcPr>
            <w:tcW w:w="6444" w:type="dxa"/>
            <w:tcBorders>
              <w:tl2br w:val="nil"/>
              <w:tr2bl w:val="nil"/>
            </w:tcBorders>
            <w:vAlign w:val="center"/>
          </w:tcPr>
          <w:p w14:paraId="3197841E" w14:textId="410EE0EB"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有能够有效减少有机污染物混入设备或工艺</w:t>
            </w:r>
          </w:p>
        </w:tc>
        <w:tc>
          <w:tcPr>
            <w:tcW w:w="673" w:type="dxa"/>
            <w:tcBorders>
              <w:tl2br w:val="nil"/>
              <w:tr2bl w:val="nil"/>
            </w:tcBorders>
            <w:vAlign w:val="center"/>
          </w:tcPr>
          <w:p w14:paraId="1CB43703" w14:textId="640C6A4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48AF25D6"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4B9AC6FE" w14:textId="77777777" w:rsidTr="00B74CC6">
        <w:trPr>
          <w:trHeight w:val="568"/>
          <w:jc w:val="center"/>
        </w:trPr>
        <w:tc>
          <w:tcPr>
            <w:tcW w:w="506" w:type="dxa"/>
            <w:vMerge/>
            <w:tcBorders>
              <w:tl2br w:val="nil"/>
              <w:tr2bl w:val="nil"/>
            </w:tcBorders>
            <w:vAlign w:val="center"/>
          </w:tcPr>
          <w:p w14:paraId="06BE794C"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vMerge/>
            <w:tcBorders>
              <w:tl2br w:val="nil"/>
              <w:tr2bl w:val="nil"/>
            </w:tcBorders>
            <w:vAlign w:val="center"/>
          </w:tcPr>
          <w:p w14:paraId="5440184C"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tcBorders>
              <w:tl2br w:val="nil"/>
              <w:tr2bl w:val="nil"/>
            </w:tcBorders>
            <w:vAlign w:val="center"/>
          </w:tcPr>
          <w:p w14:paraId="39F10496" w14:textId="3C400C4A"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5</w:t>
            </w:r>
          </w:p>
        </w:tc>
        <w:tc>
          <w:tcPr>
            <w:tcW w:w="6444" w:type="dxa"/>
            <w:tcBorders>
              <w:tl2br w:val="nil"/>
              <w:tr2bl w:val="nil"/>
            </w:tcBorders>
            <w:vAlign w:val="center"/>
          </w:tcPr>
          <w:p w14:paraId="6E49B453" w14:textId="7C960FC5"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有成套的废电机热解或者漆包线碳化裂解等设备的企业，且</w:t>
            </w:r>
            <w:r w:rsidRPr="00CD56D1">
              <w:rPr>
                <w:rFonts w:ascii="仿宋_GB2312" w:eastAsia="仿宋_GB2312" w:hAnsi="仿宋_GB2312" w:cs="仿宋_GB2312" w:hint="eastAsia"/>
                <w:color w:val="000000" w:themeColor="text1"/>
                <w:kern w:val="0"/>
                <w:szCs w:val="21"/>
              </w:rPr>
              <w:t>排放二</w:t>
            </w:r>
            <w:r w:rsidRPr="00CD56D1">
              <w:rPr>
                <w:rFonts w:ascii="微软雅黑" w:eastAsia="微软雅黑" w:hAnsi="微软雅黑" w:cs="微软雅黑" w:hint="eastAsia"/>
                <w:color w:val="000000" w:themeColor="text1"/>
                <w:kern w:val="0"/>
                <w:szCs w:val="21"/>
              </w:rPr>
              <w:t>噁</w:t>
            </w:r>
            <w:r w:rsidRPr="00CD56D1">
              <w:rPr>
                <w:rFonts w:ascii="仿宋_GB2312" w:eastAsia="仿宋_GB2312" w:hAnsi="仿宋_GB2312" w:cs="仿宋_GB2312" w:hint="eastAsia"/>
                <w:color w:val="000000" w:themeColor="text1"/>
                <w:kern w:val="0"/>
                <w:szCs w:val="21"/>
              </w:rPr>
              <w:t>英浓度不大于0.5ng TEQ/Nm</w:t>
            </w:r>
            <w:r w:rsidRPr="00CD56D1">
              <w:rPr>
                <w:rFonts w:ascii="仿宋_GB2312" w:eastAsia="仿宋_GB2312" w:hAnsi="仿宋_GB2312" w:cs="仿宋_GB2312" w:hint="eastAsia"/>
                <w:color w:val="000000" w:themeColor="text1"/>
                <w:kern w:val="0"/>
                <w:szCs w:val="21"/>
                <w:vertAlign w:val="superscript"/>
              </w:rPr>
              <w:t>3</w:t>
            </w:r>
          </w:p>
        </w:tc>
        <w:tc>
          <w:tcPr>
            <w:tcW w:w="673" w:type="dxa"/>
            <w:tcBorders>
              <w:tl2br w:val="nil"/>
              <w:tr2bl w:val="nil"/>
            </w:tcBorders>
            <w:vAlign w:val="center"/>
          </w:tcPr>
          <w:p w14:paraId="1C97B915" w14:textId="5B131026"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03A427E2"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BE31CC" w14:paraId="6EA3D877" w14:textId="77777777" w:rsidTr="0031624D">
        <w:trPr>
          <w:trHeight w:val="90"/>
          <w:jc w:val="center"/>
        </w:trPr>
        <w:tc>
          <w:tcPr>
            <w:tcW w:w="506" w:type="dxa"/>
            <w:tcBorders>
              <w:tl2br w:val="nil"/>
              <w:tr2bl w:val="nil"/>
            </w:tcBorders>
            <w:vAlign w:val="center"/>
          </w:tcPr>
          <w:p w14:paraId="461C01BB" w14:textId="29F37301" w:rsidR="00BE31CC" w:rsidRDefault="007271FE"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7</w:t>
            </w:r>
          </w:p>
        </w:tc>
        <w:tc>
          <w:tcPr>
            <w:tcW w:w="667" w:type="dxa"/>
            <w:tcBorders>
              <w:tl2br w:val="nil"/>
              <w:tr2bl w:val="nil"/>
            </w:tcBorders>
            <w:vAlign w:val="center"/>
          </w:tcPr>
          <w:p w14:paraId="3B7B3402" w14:textId="787BFB4B" w:rsidR="00BE31CC" w:rsidRDefault="00BE31CC"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环保装置</w:t>
            </w:r>
          </w:p>
        </w:tc>
        <w:tc>
          <w:tcPr>
            <w:tcW w:w="667" w:type="dxa"/>
            <w:tcBorders>
              <w:tl2br w:val="nil"/>
              <w:tr2bl w:val="nil"/>
            </w:tcBorders>
            <w:vAlign w:val="center"/>
          </w:tcPr>
          <w:p w14:paraId="0086F8BD" w14:textId="7584196B" w:rsidR="00BE31CC"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5</w:t>
            </w:r>
          </w:p>
        </w:tc>
        <w:tc>
          <w:tcPr>
            <w:tcW w:w="6444" w:type="dxa"/>
            <w:tcBorders>
              <w:tl2br w:val="nil"/>
              <w:tr2bl w:val="nil"/>
            </w:tcBorders>
            <w:vAlign w:val="center"/>
          </w:tcPr>
          <w:p w14:paraId="55010D20" w14:textId="2EFFE764" w:rsidR="00BE31CC" w:rsidRDefault="005B4A4F" w:rsidP="00004A78">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有控制粉尘、烟气和废水的环保设施</w:t>
            </w:r>
            <w:r w:rsidR="0014436C">
              <w:rPr>
                <w:rFonts w:ascii="仿宋_GB2312" w:eastAsia="仿宋_GB2312" w:hAnsi="仿宋_GB2312" w:cs="仿宋_GB2312" w:hint="eastAsia"/>
                <w:color w:val="000000" w:themeColor="text1"/>
                <w:kern w:val="0"/>
                <w:szCs w:val="21"/>
              </w:rPr>
              <w:t>并正常运行</w:t>
            </w:r>
          </w:p>
        </w:tc>
        <w:tc>
          <w:tcPr>
            <w:tcW w:w="673" w:type="dxa"/>
            <w:tcBorders>
              <w:tl2br w:val="nil"/>
              <w:tr2bl w:val="nil"/>
            </w:tcBorders>
            <w:vAlign w:val="center"/>
          </w:tcPr>
          <w:p w14:paraId="246173BF" w14:textId="17AB606A" w:rsidR="00BE31CC" w:rsidRDefault="0065336A"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49A233A3" w14:textId="77777777" w:rsidR="00BE31CC" w:rsidRDefault="00BE31CC" w:rsidP="00004A78">
            <w:pPr>
              <w:widowControl/>
              <w:spacing w:line="0" w:lineRule="atLeast"/>
              <w:jc w:val="center"/>
              <w:rPr>
                <w:rFonts w:ascii="仿宋_GB2312" w:eastAsia="仿宋_GB2312" w:hAnsi="仿宋_GB2312" w:cs="仿宋_GB2312"/>
                <w:color w:val="000000" w:themeColor="text1"/>
                <w:kern w:val="0"/>
                <w:szCs w:val="21"/>
              </w:rPr>
            </w:pPr>
          </w:p>
        </w:tc>
      </w:tr>
      <w:tr w:rsidR="00635C84" w14:paraId="0D358C4C" w14:textId="77777777" w:rsidTr="0031624D">
        <w:trPr>
          <w:trHeight w:val="90"/>
          <w:jc w:val="center"/>
        </w:trPr>
        <w:tc>
          <w:tcPr>
            <w:tcW w:w="506" w:type="dxa"/>
            <w:tcBorders>
              <w:tl2br w:val="nil"/>
              <w:tr2bl w:val="nil"/>
            </w:tcBorders>
            <w:vAlign w:val="center"/>
          </w:tcPr>
          <w:p w14:paraId="43FE7F88" w14:textId="7B8FBE95" w:rsidR="00635C84" w:rsidRDefault="007271FE"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8</w:t>
            </w:r>
          </w:p>
        </w:tc>
        <w:tc>
          <w:tcPr>
            <w:tcW w:w="667" w:type="dxa"/>
            <w:tcBorders>
              <w:tl2br w:val="nil"/>
              <w:tr2bl w:val="nil"/>
            </w:tcBorders>
            <w:vAlign w:val="center"/>
          </w:tcPr>
          <w:p w14:paraId="156F58B4" w14:textId="3AE390CF" w:rsidR="00635C84" w:rsidRDefault="00635C84"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固废管理</w:t>
            </w:r>
          </w:p>
        </w:tc>
        <w:tc>
          <w:tcPr>
            <w:tcW w:w="667" w:type="dxa"/>
            <w:tcBorders>
              <w:tl2br w:val="nil"/>
              <w:tr2bl w:val="nil"/>
            </w:tcBorders>
            <w:vAlign w:val="center"/>
          </w:tcPr>
          <w:p w14:paraId="6BAAB220" w14:textId="6CD44A6A" w:rsidR="00635C84"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8</w:t>
            </w:r>
          </w:p>
        </w:tc>
        <w:tc>
          <w:tcPr>
            <w:tcW w:w="6444" w:type="dxa"/>
            <w:tcBorders>
              <w:tl2br w:val="nil"/>
              <w:tr2bl w:val="nil"/>
            </w:tcBorders>
            <w:vAlign w:val="center"/>
          </w:tcPr>
          <w:p w14:paraId="0E80736F" w14:textId="5A53F0E9" w:rsidR="00635C84" w:rsidRDefault="00635C84" w:rsidP="00CF576D">
            <w:pPr>
              <w:widowControl/>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固体废物贮存、利用、处置符合国家有关标准规范的要求，严格执行危险废物管理计划、申报登记、转移联单、经营许可等管理制度，并通过全国固体废物管理信息系统如实填报固体废物产生、贮存、转移、利用、处置的相关信息。</w:t>
            </w:r>
          </w:p>
        </w:tc>
        <w:tc>
          <w:tcPr>
            <w:tcW w:w="673" w:type="dxa"/>
            <w:tcBorders>
              <w:tl2br w:val="nil"/>
              <w:tr2bl w:val="nil"/>
            </w:tcBorders>
            <w:vAlign w:val="center"/>
          </w:tcPr>
          <w:p w14:paraId="70D91BE6" w14:textId="276E0F76" w:rsidR="00635C84" w:rsidRDefault="0065336A"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541037B2" w14:textId="77777777" w:rsidR="00635C84" w:rsidRDefault="00635C84"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2C3FA809" w14:textId="77777777" w:rsidTr="00B74CC6">
        <w:trPr>
          <w:trHeight w:val="413"/>
          <w:jc w:val="center"/>
        </w:trPr>
        <w:tc>
          <w:tcPr>
            <w:tcW w:w="506" w:type="dxa"/>
            <w:vMerge w:val="restart"/>
            <w:tcBorders>
              <w:tl2br w:val="nil"/>
              <w:tr2bl w:val="nil"/>
            </w:tcBorders>
            <w:vAlign w:val="center"/>
          </w:tcPr>
          <w:p w14:paraId="1357E441" w14:textId="548F566F"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9</w:t>
            </w:r>
          </w:p>
        </w:tc>
        <w:tc>
          <w:tcPr>
            <w:tcW w:w="667" w:type="dxa"/>
            <w:vMerge w:val="restart"/>
            <w:tcBorders>
              <w:tl2br w:val="nil"/>
              <w:tr2bl w:val="nil"/>
            </w:tcBorders>
            <w:vAlign w:val="center"/>
          </w:tcPr>
          <w:p w14:paraId="2DDC4DDB" w14:textId="2972DFF5"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内部管理</w:t>
            </w:r>
          </w:p>
        </w:tc>
        <w:tc>
          <w:tcPr>
            <w:tcW w:w="667" w:type="dxa"/>
            <w:tcBorders>
              <w:tl2br w:val="nil"/>
              <w:tr2bl w:val="nil"/>
            </w:tcBorders>
            <w:vAlign w:val="center"/>
          </w:tcPr>
          <w:p w14:paraId="5C202C23" w14:textId="08CB1B79" w:rsidR="007D4EB2"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3</w:t>
            </w:r>
          </w:p>
        </w:tc>
        <w:tc>
          <w:tcPr>
            <w:tcW w:w="6444" w:type="dxa"/>
            <w:tcBorders>
              <w:tl2br w:val="nil"/>
              <w:tr2bl w:val="nil"/>
            </w:tcBorders>
            <w:vAlign w:val="center"/>
          </w:tcPr>
          <w:p w14:paraId="0EDD2564" w14:textId="7F394838"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管理文件，特别是污染防治措施</w:t>
            </w:r>
            <w:r w:rsidR="005B4A4F">
              <w:rPr>
                <w:rFonts w:ascii="仿宋_GB2312" w:eastAsia="仿宋_GB2312" w:hAnsi="仿宋_GB2312" w:cs="仿宋_GB2312" w:hint="eastAsia"/>
                <w:color w:val="000000" w:themeColor="text1"/>
                <w:kern w:val="0"/>
                <w:szCs w:val="21"/>
              </w:rPr>
              <w:t>方面管理文件</w:t>
            </w:r>
            <w:r>
              <w:rPr>
                <w:rFonts w:ascii="仿宋_GB2312" w:eastAsia="仿宋_GB2312" w:hAnsi="仿宋_GB2312" w:cs="仿宋_GB2312" w:hint="eastAsia"/>
                <w:color w:val="000000" w:themeColor="text1"/>
                <w:kern w:val="0"/>
                <w:szCs w:val="21"/>
              </w:rPr>
              <w:t>完备</w:t>
            </w:r>
          </w:p>
        </w:tc>
        <w:tc>
          <w:tcPr>
            <w:tcW w:w="673" w:type="dxa"/>
            <w:tcBorders>
              <w:tl2br w:val="nil"/>
              <w:tr2bl w:val="nil"/>
            </w:tcBorders>
            <w:vAlign w:val="center"/>
          </w:tcPr>
          <w:p w14:paraId="54F03722" w14:textId="5A604059" w:rsidR="007D4EB2" w:rsidRDefault="007D4EB2" w:rsidP="00004A78">
            <w:pPr>
              <w:widowControl/>
              <w:spacing w:line="0" w:lineRule="atLeast"/>
              <w:jc w:val="center"/>
              <w:rPr>
                <w:rFonts w:ascii="仿宋_GB2312" w:eastAsia="仿宋_GB2312" w:hAnsi="仿宋_GB2312" w:cs="仿宋_GB2312"/>
                <w:b/>
                <w:bCs/>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1E7FE9F9"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3DFF8824" w14:textId="77777777" w:rsidTr="00B74CC6">
        <w:trPr>
          <w:trHeight w:val="433"/>
          <w:jc w:val="center"/>
        </w:trPr>
        <w:tc>
          <w:tcPr>
            <w:tcW w:w="506" w:type="dxa"/>
            <w:vMerge/>
            <w:tcBorders>
              <w:tl2br w:val="nil"/>
              <w:tr2bl w:val="nil"/>
            </w:tcBorders>
            <w:vAlign w:val="center"/>
          </w:tcPr>
          <w:p w14:paraId="321BE878"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vMerge/>
            <w:tcBorders>
              <w:tl2br w:val="nil"/>
              <w:tr2bl w:val="nil"/>
            </w:tcBorders>
            <w:vAlign w:val="center"/>
          </w:tcPr>
          <w:p w14:paraId="73B21171"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tcBorders>
              <w:tl2br w:val="nil"/>
              <w:tr2bl w:val="nil"/>
            </w:tcBorders>
            <w:vAlign w:val="center"/>
          </w:tcPr>
          <w:p w14:paraId="115411B1" w14:textId="7298AF9B" w:rsidR="007D4EB2"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2</w:t>
            </w:r>
          </w:p>
        </w:tc>
        <w:tc>
          <w:tcPr>
            <w:tcW w:w="6444" w:type="dxa"/>
            <w:tcBorders>
              <w:tl2br w:val="nil"/>
              <w:tr2bl w:val="nil"/>
            </w:tcBorders>
            <w:vAlign w:val="center"/>
          </w:tcPr>
          <w:p w14:paraId="61376DAB" w14:textId="5B717F7C"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岗位职责流程清晰</w:t>
            </w:r>
          </w:p>
        </w:tc>
        <w:tc>
          <w:tcPr>
            <w:tcW w:w="673" w:type="dxa"/>
            <w:tcBorders>
              <w:tl2br w:val="nil"/>
              <w:tr2bl w:val="nil"/>
            </w:tcBorders>
            <w:vAlign w:val="center"/>
          </w:tcPr>
          <w:p w14:paraId="26772612" w14:textId="1EAEFEB5"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43FC3810"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7D4EB2" w14:paraId="48AD66BE" w14:textId="77777777" w:rsidTr="00B74CC6">
        <w:trPr>
          <w:trHeight w:val="552"/>
          <w:jc w:val="center"/>
        </w:trPr>
        <w:tc>
          <w:tcPr>
            <w:tcW w:w="506" w:type="dxa"/>
            <w:vMerge/>
            <w:tcBorders>
              <w:tl2br w:val="nil"/>
              <w:tr2bl w:val="nil"/>
            </w:tcBorders>
            <w:vAlign w:val="center"/>
          </w:tcPr>
          <w:p w14:paraId="223973C3"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vMerge/>
            <w:tcBorders>
              <w:tl2br w:val="nil"/>
              <w:tr2bl w:val="nil"/>
            </w:tcBorders>
            <w:vAlign w:val="center"/>
          </w:tcPr>
          <w:p w14:paraId="111AC6CD"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c>
          <w:tcPr>
            <w:tcW w:w="667" w:type="dxa"/>
            <w:tcBorders>
              <w:tl2br w:val="nil"/>
              <w:tr2bl w:val="nil"/>
            </w:tcBorders>
            <w:vAlign w:val="center"/>
          </w:tcPr>
          <w:p w14:paraId="4B495A79" w14:textId="7A45E46B" w:rsidR="007D4EB2" w:rsidRDefault="007809F9"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2</w:t>
            </w:r>
          </w:p>
        </w:tc>
        <w:tc>
          <w:tcPr>
            <w:tcW w:w="6444" w:type="dxa"/>
            <w:tcBorders>
              <w:tl2br w:val="nil"/>
              <w:tr2bl w:val="nil"/>
            </w:tcBorders>
            <w:vAlign w:val="center"/>
          </w:tcPr>
          <w:p w14:paraId="5820B00B" w14:textId="25ED26E8" w:rsidR="007D4EB2" w:rsidRDefault="007D4EB2" w:rsidP="00B74CC6">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专业资质人员和培训记录</w:t>
            </w:r>
          </w:p>
        </w:tc>
        <w:tc>
          <w:tcPr>
            <w:tcW w:w="673" w:type="dxa"/>
            <w:tcBorders>
              <w:tl2br w:val="nil"/>
              <w:tr2bl w:val="nil"/>
            </w:tcBorders>
            <w:vAlign w:val="center"/>
          </w:tcPr>
          <w:p w14:paraId="790E78E6" w14:textId="4F89E721"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3B4106C4" w14:textId="77777777" w:rsidR="007D4EB2" w:rsidRDefault="007D4EB2" w:rsidP="00004A78">
            <w:pPr>
              <w:widowControl/>
              <w:spacing w:line="0" w:lineRule="atLeast"/>
              <w:jc w:val="center"/>
              <w:rPr>
                <w:rFonts w:ascii="仿宋_GB2312" w:eastAsia="仿宋_GB2312" w:hAnsi="仿宋_GB2312" w:cs="仿宋_GB2312"/>
                <w:color w:val="000000" w:themeColor="text1"/>
                <w:kern w:val="0"/>
                <w:szCs w:val="21"/>
              </w:rPr>
            </w:pPr>
          </w:p>
        </w:tc>
      </w:tr>
      <w:tr w:rsidR="0031624D" w14:paraId="13B923AC" w14:textId="77777777" w:rsidTr="00004A78">
        <w:trPr>
          <w:trHeight w:val="609"/>
          <w:jc w:val="center"/>
        </w:trPr>
        <w:tc>
          <w:tcPr>
            <w:tcW w:w="506" w:type="dxa"/>
            <w:tcBorders>
              <w:tl2br w:val="nil"/>
              <w:tr2bl w:val="nil"/>
            </w:tcBorders>
            <w:vAlign w:val="center"/>
          </w:tcPr>
          <w:p w14:paraId="211E2C0D" w14:textId="3833982B" w:rsidR="0031624D" w:rsidRDefault="007271FE"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10</w:t>
            </w:r>
          </w:p>
        </w:tc>
        <w:tc>
          <w:tcPr>
            <w:tcW w:w="667" w:type="dxa"/>
            <w:tcBorders>
              <w:tl2br w:val="nil"/>
              <w:tr2bl w:val="nil"/>
            </w:tcBorders>
            <w:vAlign w:val="center"/>
          </w:tcPr>
          <w:p w14:paraId="1D8CACD7" w14:textId="56AF5DC9" w:rsidR="0031624D" w:rsidRDefault="00863337"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荣誉证书</w:t>
            </w:r>
          </w:p>
        </w:tc>
        <w:tc>
          <w:tcPr>
            <w:tcW w:w="667" w:type="dxa"/>
            <w:tcBorders>
              <w:tl2br w:val="nil"/>
              <w:tr2bl w:val="nil"/>
            </w:tcBorders>
            <w:vAlign w:val="center"/>
          </w:tcPr>
          <w:p w14:paraId="3101BB64" w14:textId="62582E7C" w:rsidR="0031624D" w:rsidRDefault="007D4EB2" w:rsidP="00004A78">
            <w:pPr>
              <w:widowControl/>
              <w:spacing w:line="0" w:lineRule="atLeast"/>
              <w:jc w:val="center"/>
              <w:rPr>
                <w:rFonts w:ascii="仿宋_GB2312" w:eastAsia="仿宋_GB2312" w:hAnsi="仿宋_GB2312" w:cs="仿宋_GB2312"/>
                <w:color w:val="000000" w:themeColor="text1"/>
                <w:kern w:val="0"/>
                <w:szCs w:val="21"/>
              </w:rPr>
            </w:pPr>
            <w:r>
              <w:rPr>
                <w:rFonts w:ascii="仿宋_GB2312" w:eastAsia="仿宋_GB2312" w:hAnsi="仿宋_GB2312" w:cs="仿宋_GB2312"/>
                <w:color w:val="000000" w:themeColor="text1"/>
                <w:kern w:val="0"/>
                <w:szCs w:val="21"/>
              </w:rPr>
              <w:t>5</w:t>
            </w:r>
          </w:p>
        </w:tc>
        <w:tc>
          <w:tcPr>
            <w:tcW w:w="6444" w:type="dxa"/>
            <w:tcBorders>
              <w:tl2br w:val="nil"/>
              <w:tr2bl w:val="nil"/>
            </w:tcBorders>
            <w:vAlign w:val="center"/>
          </w:tcPr>
          <w:p w14:paraId="2A7EB5BC" w14:textId="3AD88CB9" w:rsidR="0031624D" w:rsidRDefault="00863337" w:rsidP="001B6817">
            <w:pPr>
              <w:widowControl/>
              <w:spacing w:line="0" w:lineRule="atLeast"/>
              <w:jc w:val="lef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各级政府和协会颁发的</w:t>
            </w:r>
            <w:r w:rsidR="00CA3286">
              <w:rPr>
                <w:rFonts w:ascii="仿宋_GB2312" w:eastAsia="仿宋_GB2312" w:hAnsi="仿宋_GB2312" w:cs="仿宋_GB2312" w:hint="eastAsia"/>
                <w:color w:val="000000" w:themeColor="text1"/>
                <w:kern w:val="0"/>
                <w:szCs w:val="21"/>
              </w:rPr>
              <w:t>相关荣誉证书</w:t>
            </w:r>
          </w:p>
        </w:tc>
        <w:tc>
          <w:tcPr>
            <w:tcW w:w="673" w:type="dxa"/>
            <w:tcBorders>
              <w:tl2br w:val="nil"/>
              <w:tr2bl w:val="nil"/>
            </w:tcBorders>
            <w:vAlign w:val="center"/>
          </w:tcPr>
          <w:p w14:paraId="5A0EAEEF" w14:textId="46D6BF7B" w:rsidR="0031624D" w:rsidRDefault="0065336A" w:rsidP="00004A78">
            <w:pPr>
              <w:widowControl/>
              <w:spacing w:line="0" w:lineRule="atLeast"/>
              <w:jc w:val="center"/>
              <w:rPr>
                <w:rFonts w:ascii="仿宋_GB2312" w:eastAsia="仿宋_GB2312" w:hAnsi="仿宋_GB2312" w:cs="仿宋_GB2312"/>
                <w:b/>
                <w:bCs/>
                <w:color w:val="000000" w:themeColor="text1"/>
                <w:kern w:val="0"/>
                <w:szCs w:val="21"/>
              </w:rPr>
            </w:pPr>
            <w:r>
              <w:rPr>
                <w:rFonts w:ascii="仿宋_GB2312" w:eastAsia="仿宋_GB2312" w:hAnsi="仿宋_GB2312" w:cs="仿宋_GB2312" w:hint="eastAsia"/>
                <w:color w:val="000000" w:themeColor="text1"/>
                <w:kern w:val="0"/>
                <w:szCs w:val="21"/>
              </w:rPr>
              <w:t>可选</w:t>
            </w:r>
          </w:p>
        </w:tc>
        <w:tc>
          <w:tcPr>
            <w:tcW w:w="483" w:type="dxa"/>
            <w:tcBorders>
              <w:tl2br w:val="nil"/>
              <w:tr2bl w:val="nil"/>
            </w:tcBorders>
            <w:vAlign w:val="center"/>
          </w:tcPr>
          <w:p w14:paraId="0059E52A" w14:textId="77777777" w:rsidR="0031624D" w:rsidRDefault="0031624D" w:rsidP="00004A78">
            <w:pPr>
              <w:widowControl/>
              <w:spacing w:line="0" w:lineRule="atLeast"/>
              <w:jc w:val="center"/>
              <w:rPr>
                <w:rFonts w:ascii="仿宋_GB2312" w:eastAsia="仿宋_GB2312" w:hAnsi="仿宋_GB2312" w:cs="仿宋_GB2312"/>
                <w:color w:val="000000" w:themeColor="text1"/>
                <w:kern w:val="0"/>
                <w:szCs w:val="21"/>
              </w:rPr>
            </w:pPr>
          </w:p>
        </w:tc>
      </w:tr>
    </w:tbl>
    <w:p w14:paraId="3DFCE360" w14:textId="4B01D3F0" w:rsidR="00E36747" w:rsidRPr="00327D90" w:rsidRDefault="00224707">
      <w:pPr>
        <w:ind w:firstLineChars="200" w:firstLine="600"/>
        <w:rPr>
          <w:rFonts w:ascii="华文仿宋" w:eastAsia="华文仿宋" w:hAnsi="华文仿宋"/>
          <w:sz w:val="30"/>
          <w:szCs w:val="30"/>
        </w:rPr>
      </w:pPr>
      <w:r w:rsidRPr="00327D90">
        <w:rPr>
          <w:rFonts w:ascii="华文仿宋" w:eastAsia="华文仿宋" w:hAnsi="华文仿宋" w:hint="eastAsia"/>
          <w:sz w:val="30"/>
          <w:szCs w:val="30"/>
        </w:rPr>
        <w:t>（3）现场核查</w:t>
      </w:r>
    </w:p>
    <w:p w14:paraId="202C8118" w14:textId="34CE5C1B" w:rsidR="00210459" w:rsidRPr="00327D90" w:rsidRDefault="00545C98">
      <w:pPr>
        <w:ind w:firstLineChars="200" w:firstLine="600"/>
        <w:rPr>
          <w:rFonts w:ascii="华文仿宋" w:eastAsia="华文仿宋" w:hAnsi="华文仿宋"/>
          <w:sz w:val="30"/>
          <w:szCs w:val="30"/>
        </w:rPr>
      </w:pPr>
      <w:r w:rsidRPr="00327D90">
        <w:rPr>
          <w:rFonts w:ascii="华文仿宋" w:eastAsia="华文仿宋" w:hAnsi="华文仿宋" w:hint="eastAsia"/>
          <w:sz w:val="30"/>
          <w:szCs w:val="30"/>
        </w:rPr>
        <w:t>对外合作与交流中心组织专家</w:t>
      </w:r>
      <w:r w:rsidR="002667EB" w:rsidRPr="00327D90">
        <w:rPr>
          <w:rFonts w:ascii="华文仿宋" w:eastAsia="华文仿宋" w:hAnsi="华文仿宋" w:hint="eastAsia"/>
          <w:sz w:val="30"/>
          <w:szCs w:val="30"/>
        </w:rPr>
        <w:t>对选定企业进行现场核查</w:t>
      </w:r>
      <w:r w:rsidR="006D1102" w:rsidRPr="00327D90">
        <w:rPr>
          <w:rFonts w:ascii="华文仿宋" w:eastAsia="华文仿宋" w:hAnsi="华文仿宋" w:hint="eastAsia"/>
          <w:sz w:val="30"/>
          <w:szCs w:val="30"/>
        </w:rPr>
        <w:t>。</w:t>
      </w:r>
      <w:r w:rsidR="00600844" w:rsidRPr="00327D90">
        <w:rPr>
          <w:rFonts w:ascii="华文仿宋" w:eastAsia="华文仿宋" w:hAnsi="华文仿宋" w:hint="eastAsia"/>
          <w:sz w:val="30"/>
          <w:szCs w:val="30"/>
        </w:rPr>
        <w:t>现场核查主要目的是一致性</w:t>
      </w:r>
      <w:r w:rsidR="00215A51" w:rsidRPr="00327D90">
        <w:rPr>
          <w:rFonts w:ascii="华文仿宋" w:eastAsia="华文仿宋" w:hAnsi="华文仿宋" w:hint="eastAsia"/>
          <w:sz w:val="30"/>
          <w:szCs w:val="30"/>
        </w:rPr>
        <w:t>核查，</w:t>
      </w:r>
      <w:r w:rsidR="00600844" w:rsidRPr="00327D90">
        <w:rPr>
          <w:rFonts w:ascii="华文仿宋" w:eastAsia="华文仿宋" w:hAnsi="华文仿宋" w:hint="eastAsia"/>
          <w:sz w:val="30"/>
          <w:szCs w:val="30"/>
        </w:rPr>
        <w:t>即对照企业上报的</w:t>
      </w:r>
      <w:r w:rsidR="00215A51" w:rsidRPr="00327D90">
        <w:rPr>
          <w:rFonts w:ascii="华文仿宋" w:eastAsia="华文仿宋" w:hAnsi="华文仿宋" w:hint="eastAsia"/>
          <w:sz w:val="30"/>
          <w:szCs w:val="30"/>
        </w:rPr>
        <w:t>申报材料</w:t>
      </w:r>
      <w:r w:rsidR="00E335FD" w:rsidRPr="00327D90">
        <w:rPr>
          <w:rFonts w:ascii="华文仿宋" w:eastAsia="华文仿宋" w:hAnsi="华文仿宋" w:hint="eastAsia"/>
          <w:sz w:val="30"/>
          <w:szCs w:val="30"/>
        </w:rPr>
        <w:t>和相关数据情况是否于申报材料一致</w:t>
      </w:r>
      <w:r w:rsidR="00862CA7" w:rsidRPr="00327D90">
        <w:rPr>
          <w:rFonts w:ascii="华文仿宋" w:eastAsia="华文仿宋" w:hAnsi="华文仿宋" w:hint="eastAsia"/>
          <w:sz w:val="30"/>
          <w:szCs w:val="30"/>
        </w:rPr>
        <w:t>，并出具核查意见</w:t>
      </w:r>
      <w:r w:rsidR="00E335FD" w:rsidRPr="00327D90">
        <w:rPr>
          <w:rFonts w:ascii="华文仿宋" w:eastAsia="华文仿宋" w:hAnsi="华文仿宋" w:hint="eastAsia"/>
          <w:sz w:val="30"/>
          <w:szCs w:val="30"/>
        </w:rPr>
        <w:t>。</w:t>
      </w:r>
    </w:p>
    <w:p w14:paraId="74490F7A" w14:textId="7640A569" w:rsidR="005B5A98" w:rsidRDefault="005B5A98" w:rsidP="005B5A98">
      <w:pPr>
        <w:ind w:firstLineChars="200" w:firstLine="600"/>
        <w:rPr>
          <w:rFonts w:ascii="华文仿宋" w:eastAsia="华文仿宋" w:hAnsi="华文仿宋"/>
          <w:sz w:val="30"/>
          <w:szCs w:val="30"/>
        </w:rPr>
      </w:pPr>
      <w:r w:rsidRPr="00327D90">
        <w:rPr>
          <w:rFonts w:ascii="华文仿宋" w:eastAsia="华文仿宋" w:hAnsi="华文仿宋" w:hint="eastAsia"/>
          <w:sz w:val="30"/>
          <w:szCs w:val="30"/>
        </w:rPr>
        <w:lastRenderedPageBreak/>
        <w:t>（</w:t>
      </w:r>
      <w:r w:rsidR="00073B29">
        <w:rPr>
          <w:rFonts w:ascii="华文仿宋" w:eastAsia="华文仿宋" w:hAnsi="华文仿宋"/>
          <w:sz w:val="30"/>
          <w:szCs w:val="30"/>
        </w:rPr>
        <w:t>4</w:t>
      </w:r>
      <w:r w:rsidRPr="00327D90">
        <w:rPr>
          <w:rFonts w:ascii="华文仿宋" w:eastAsia="华文仿宋" w:hAnsi="华文仿宋" w:hint="eastAsia"/>
          <w:sz w:val="30"/>
          <w:szCs w:val="30"/>
        </w:rPr>
        <w:t>）专家最终评审</w:t>
      </w:r>
    </w:p>
    <w:p w14:paraId="7FFF64DB" w14:textId="534D6166" w:rsidR="005B5A98" w:rsidRPr="005B5A98" w:rsidRDefault="005B5A98">
      <w:pPr>
        <w:ind w:firstLineChars="200" w:firstLine="600"/>
        <w:rPr>
          <w:rFonts w:ascii="华文仿宋" w:eastAsia="华文仿宋" w:hAnsi="华文仿宋"/>
          <w:sz w:val="30"/>
          <w:szCs w:val="30"/>
        </w:rPr>
      </w:pPr>
      <w:r>
        <w:rPr>
          <w:rFonts w:ascii="华文仿宋" w:eastAsia="华文仿宋" w:hAnsi="华文仿宋" w:hint="eastAsia"/>
          <w:sz w:val="30"/>
          <w:szCs w:val="30"/>
        </w:rPr>
        <w:t>根据前面三轮的审核，由专家组确定候选企业名单并提出整改意见。</w:t>
      </w:r>
      <w:r w:rsidR="009C7E0B">
        <w:rPr>
          <w:rFonts w:ascii="华文仿宋" w:eastAsia="华文仿宋" w:hAnsi="华文仿宋" w:hint="eastAsia"/>
          <w:sz w:val="30"/>
          <w:szCs w:val="30"/>
        </w:rPr>
        <w:t>候选</w:t>
      </w:r>
      <w:r>
        <w:rPr>
          <w:rFonts w:ascii="华文仿宋" w:eastAsia="华文仿宋" w:hAnsi="华文仿宋" w:hint="eastAsia"/>
          <w:sz w:val="30"/>
          <w:szCs w:val="30"/>
        </w:rPr>
        <w:t>企业根据专家意见进行整改，提交总结报告。</w:t>
      </w:r>
    </w:p>
    <w:p w14:paraId="0B0CABEE" w14:textId="2BBAC421" w:rsidR="00E36747" w:rsidRDefault="00E0316C" w:rsidP="00892403">
      <w:pPr>
        <w:pStyle w:val="1"/>
        <w:numPr>
          <w:ilvl w:val="0"/>
          <w:numId w:val="9"/>
        </w:numPr>
        <w:rPr>
          <w:b w:val="0"/>
        </w:rPr>
      </w:pPr>
      <w:bookmarkStart w:id="10" w:name="_Toc58339285"/>
      <w:r>
        <w:rPr>
          <w:rFonts w:hint="eastAsia"/>
          <w:b w:val="0"/>
        </w:rPr>
        <w:t>奖励</w:t>
      </w:r>
      <w:bookmarkEnd w:id="10"/>
    </w:p>
    <w:p w14:paraId="2C5AACCE" w14:textId="77777777" w:rsidR="007F59C5" w:rsidRDefault="00E0316C" w:rsidP="007F59C5">
      <w:pPr>
        <w:ind w:firstLineChars="150" w:firstLine="450"/>
        <w:rPr>
          <w:rFonts w:ascii="华文仿宋" w:eastAsia="华文仿宋" w:hAnsi="华文仿宋"/>
          <w:sz w:val="30"/>
          <w:szCs w:val="30"/>
        </w:rPr>
      </w:pPr>
      <w:r>
        <w:rPr>
          <w:rFonts w:ascii="华文仿宋" w:eastAsia="华文仿宋" w:hAnsi="华文仿宋" w:hint="eastAsia"/>
          <w:sz w:val="30"/>
          <w:szCs w:val="30"/>
        </w:rPr>
        <w:t>对外合作与交流中心根据核查情况，向企业出具最终核查结果，并根据双方签订的激励活动协议向符合奖励条件的企业实施奖励。</w:t>
      </w:r>
    </w:p>
    <w:p w14:paraId="002C7F30" w14:textId="79172521" w:rsidR="00E36747" w:rsidRDefault="007F59C5" w:rsidP="007F59C5">
      <w:pPr>
        <w:ind w:firstLineChars="150" w:firstLine="450"/>
        <w:rPr>
          <w:rFonts w:ascii="华文仿宋" w:eastAsia="华文仿宋" w:hAnsi="华文仿宋"/>
          <w:sz w:val="30"/>
          <w:szCs w:val="30"/>
        </w:rPr>
      </w:pPr>
      <w:r w:rsidRPr="007259A9">
        <w:rPr>
          <w:rFonts w:ascii="华文仿宋" w:eastAsia="华文仿宋" w:hAnsi="华文仿宋" w:hint="eastAsia"/>
          <w:sz w:val="30"/>
          <w:szCs w:val="30"/>
        </w:rPr>
        <w:t>通过评审的企业在激励期内达到奖励标准的可获得额度为</w:t>
      </w:r>
      <w:r w:rsidR="00466916">
        <w:rPr>
          <w:rFonts w:ascii="华文仿宋" w:eastAsia="华文仿宋" w:hAnsi="华文仿宋"/>
          <w:sz w:val="30"/>
          <w:szCs w:val="30"/>
        </w:rPr>
        <w:t>50</w:t>
      </w:r>
      <w:r w:rsidRPr="007259A9">
        <w:rPr>
          <w:rFonts w:ascii="华文仿宋" w:eastAsia="华文仿宋" w:hAnsi="华文仿宋" w:hint="eastAsia"/>
          <w:sz w:val="30"/>
          <w:szCs w:val="30"/>
        </w:rPr>
        <w:t>万元人民币的一次性奖励资金。按照评审规则，选择不多于</w:t>
      </w:r>
      <w:r w:rsidR="00466916">
        <w:rPr>
          <w:rFonts w:ascii="华文仿宋" w:eastAsia="华文仿宋" w:hAnsi="华文仿宋"/>
          <w:sz w:val="30"/>
          <w:szCs w:val="30"/>
        </w:rPr>
        <w:t>10</w:t>
      </w:r>
      <w:r w:rsidRPr="007259A9">
        <w:rPr>
          <w:rFonts w:ascii="华文仿宋" w:eastAsia="华文仿宋" w:hAnsi="华文仿宋" w:hint="eastAsia"/>
          <w:sz w:val="30"/>
          <w:szCs w:val="30"/>
        </w:rPr>
        <w:t>家企业。</w:t>
      </w:r>
    </w:p>
    <w:p w14:paraId="461810FB" w14:textId="1C926C2D" w:rsidR="00E36747" w:rsidRDefault="00E0316C" w:rsidP="00892403">
      <w:pPr>
        <w:pStyle w:val="1"/>
        <w:numPr>
          <w:ilvl w:val="0"/>
          <w:numId w:val="9"/>
        </w:numPr>
        <w:rPr>
          <w:b w:val="0"/>
        </w:rPr>
      </w:pPr>
      <w:bookmarkStart w:id="11" w:name="_Toc58339286"/>
      <w:r>
        <w:rPr>
          <w:rFonts w:hint="eastAsia"/>
          <w:b w:val="0"/>
        </w:rPr>
        <w:t>监督管理</w:t>
      </w:r>
      <w:bookmarkEnd w:id="11"/>
    </w:p>
    <w:p w14:paraId="24503E09" w14:textId="257519E9" w:rsidR="00E36747" w:rsidRDefault="002F76D0">
      <w:pPr>
        <w:ind w:firstLineChars="200" w:firstLine="600"/>
        <w:rPr>
          <w:rFonts w:ascii="华文仿宋" w:eastAsia="华文仿宋" w:hAnsi="华文仿宋"/>
          <w:sz w:val="30"/>
          <w:szCs w:val="30"/>
        </w:rPr>
      </w:pPr>
      <w:r>
        <w:rPr>
          <w:rFonts w:ascii="华文仿宋" w:eastAsia="华文仿宋" w:hAnsi="华文仿宋" w:hint="eastAsia"/>
          <w:sz w:val="30"/>
          <w:szCs w:val="30"/>
        </w:rPr>
        <w:t>再生铜</w:t>
      </w:r>
      <w:r w:rsidR="0087448E">
        <w:rPr>
          <w:rFonts w:ascii="华文仿宋" w:eastAsia="华文仿宋" w:hAnsi="华文仿宋" w:hint="eastAsia"/>
          <w:sz w:val="30"/>
          <w:szCs w:val="30"/>
        </w:rPr>
        <w:t>拆解</w:t>
      </w:r>
      <w:r>
        <w:rPr>
          <w:rFonts w:ascii="华文仿宋" w:eastAsia="华文仿宋" w:hAnsi="华文仿宋" w:hint="eastAsia"/>
          <w:sz w:val="30"/>
          <w:szCs w:val="30"/>
        </w:rPr>
        <w:t>企业</w:t>
      </w:r>
      <w:r w:rsidR="00E0316C">
        <w:rPr>
          <w:rFonts w:ascii="华文仿宋" w:eastAsia="华文仿宋" w:hAnsi="华文仿宋" w:hint="eastAsia"/>
          <w:sz w:val="30"/>
          <w:szCs w:val="30"/>
        </w:rPr>
        <w:t>获得奖励资金后，对外合作与交流中心若发现有提供虚假信息，骗取激励资金行为的，对外合作与交流中心有权追缴和收回奖励资金。任何单位和个人不得以任何理由、任何形式截留、挪用激励资金。对违反规定的，按照《财政违法行为处罚处分条例》（国务院令第</w:t>
      </w:r>
      <w:r w:rsidR="00E0316C">
        <w:rPr>
          <w:rFonts w:ascii="华文仿宋" w:eastAsia="华文仿宋" w:hAnsi="华文仿宋"/>
          <w:sz w:val="30"/>
          <w:szCs w:val="30"/>
        </w:rPr>
        <w:t>427</w:t>
      </w:r>
      <w:r w:rsidR="00E0316C">
        <w:rPr>
          <w:rFonts w:ascii="华文仿宋" w:eastAsia="华文仿宋" w:hAnsi="华文仿宋" w:hint="eastAsia"/>
          <w:sz w:val="30"/>
          <w:szCs w:val="30"/>
        </w:rPr>
        <w:t>号）等有关规定，依法追究有关单位和人员责任。</w:t>
      </w:r>
    </w:p>
    <w:p w14:paraId="3568A0C2" w14:textId="26524CA9"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对提供虚假信息、骗取激励资金的激励对象，对外合作与交流中心将视情节给予通报批评、核减或收回激励资金等处罚。情</w:t>
      </w:r>
      <w:r>
        <w:rPr>
          <w:rFonts w:ascii="华文仿宋" w:eastAsia="华文仿宋" w:hAnsi="华文仿宋" w:hint="eastAsia"/>
          <w:sz w:val="30"/>
          <w:szCs w:val="30"/>
        </w:rPr>
        <w:lastRenderedPageBreak/>
        <w:t>节严重的，对外合作与交流中心可取消企业的激励资格。对出具虚假报告和证明材料的相关企业和机构，一经查实，予以公开曝光，并视情节追究其相应法律责任。对存在违法、违规行为的，按照《财政违法行为处罚处分条例》（国务院令第427号）等有关规定，将提请有关部门依法追究相关单位和人员的责任。</w:t>
      </w:r>
    </w:p>
    <w:p w14:paraId="09EC02E1" w14:textId="77777777"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激励资金的发放情况应接受相应的主管部门和社会监督。</w:t>
      </w:r>
    </w:p>
    <w:p w14:paraId="3E372165" w14:textId="46FB6E65" w:rsidR="00E36747" w:rsidRDefault="00E0316C" w:rsidP="00892403">
      <w:pPr>
        <w:pStyle w:val="1"/>
        <w:numPr>
          <w:ilvl w:val="0"/>
          <w:numId w:val="9"/>
        </w:numPr>
        <w:rPr>
          <w:b w:val="0"/>
        </w:rPr>
      </w:pPr>
      <w:bookmarkStart w:id="12" w:name="_Toc381597346"/>
      <w:bookmarkStart w:id="13" w:name="_Toc58339287"/>
      <w:r>
        <w:rPr>
          <w:rFonts w:hint="eastAsia"/>
          <w:b w:val="0"/>
        </w:rPr>
        <w:t>附则</w:t>
      </w:r>
      <w:bookmarkEnd w:id="12"/>
      <w:bookmarkEnd w:id="13"/>
    </w:p>
    <w:p w14:paraId="6408E73F" w14:textId="77777777" w:rsidR="00E36747" w:rsidRDefault="00E0316C">
      <w:pPr>
        <w:ind w:firstLineChars="150" w:firstLine="450"/>
        <w:rPr>
          <w:rFonts w:ascii="华文仿宋" w:eastAsia="华文仿宋" w:hAnsi="华文仿宋"/>
          <w:sz w:val="30"/>
          <w:szCs w:val="30"/>
        </w:rPr>
      </w:pPr>
      <w:r>
        <w:rPr>
          <w:rFonts w:ascii="华文仿宋" w:eastAsia="华文仿宋" w:hAnsi="华文仿宋" w:hint="eastAsia"/>
          <w:sz w:val="30"/>
          <w:szCs w:val="30"/>
        </w:rPr>
        <w:t>本指南自颁布之日起执行。</w:t>
      </w:r>
    </w:p>
    <w:p w14:paraId="2CC3806A" w14:textId="6DA947DA" w:rsidR="00C606E9" w:rsidRDefault="00E0316C">
      <w:pPr>
        <w:ind w:firstLineChars="150" w:firstLine="450"/>
        <w:rPr>
          <w:rFonts w:ascii="华文仿宋" w:eastAsia="华文仿宋" w:hAnsi="华文仿宋"/>
          <w:sz w:val="30"/>
          <w:szCs w:val="30"/>
        </w:rPr>
      </w:pPr>
      <w:r>
        <w:rPr>
          <w:rFonts w:ascii="华文仿宋" w:eastAsia="华文仿宋" w:hAnsi="华文仿宋" w:hint="eastAsia"/>
          <w:sz w:val="30"/>
          <w:szCs w:val="30"/>
        </w:rPr>
        <w:t>本指南由生态环境部对外合作与交流中心负责解释。</w:t>
      </w:r>
      <w:r w:rsidR="00C606E9">
        <w:rPr>
          <w:rFonts w:ascii="华文仿宋" w:eastAsia="华文仿宋" w:hAnsi="华文仿宋"/>
          <w:sz w:val="30"/>
          <w:szCs w:val="30"/>
        </w:rPr>
        <w:br w:type="page"/>
      </w:r>
    </w:p>
    <w:p w14:paraId="68F5F6B4" w14:textId="77777777" w:rsidR="00C606E9" w:rsidRPr="000B1D9B" w:rsidRDefault="00E0316C" w:rsidP="000B1D9B">
      <w:pPr>
        <w:pStyle w:val="1"/>
      </w:pPr>
      <w:bookmarkStart w:id="14" w:name="_Toc58339288"/>
      <w:r w:rsidRPr="000B1D9B">
        <w:rPr>
          <w:rFonts w:hint="eastAsia"/>
          <w:b w:val="0"/>
        </w:rPr>
        <w:lastRenderedPageBreak/>
        <w:t>附件：</w:t>
      </w:r>
      <w:bookmarkEnd w:id="14"/>
    </w:p>
    <w:p w14:paraId="33A7E9C8" w14:textId="3F063953" w:rsidR="00E36747" w:rsidRDefault="00E0316C" w:rsidP="000B1D9B">
      <w:pPr>
        <w:ind w:firstLineChars="300" w:firstLine="900"/>
        <w:rPr>
          <w:rFonts w:ascii="华文仿宋" w:eastAsia="华文仿宋" w:hAnsi="华文仿宋"/>
          <w:sz w:val="30"/>
          <w:szCs w:val="30"/>
        </w:rPr>
      </w:pPr>
      <w:r>
        <w:rPr>
          <w:rFonts w:ascii="华文仿宋" w:eastAsia="华文仿宋" w:hAnsi="华文仿宋"/>
          <w:sz w:val="30"/>
          <w:szCs w:val="30"/>
        </w:rPr>
        <w:t>1.</w:t>
      </w:r>
      <w:r>
        <w:rPr>
          <w:rFonts w:ascii="华文仿宋" w:eastAsia="华文仿宋" w:hAnsi="华文仿宋" w:hint="eastAsia"/>
          <w:sz w:val="30"/>
          <w:szCs w:val="30"/>
        </w:rPr>
        <w:t xml:space="preserve"> 激励活动申报意向函（模板）</w:t>
      </w:r>
    </w:p>
    <w:p w14:paraId="4BC078B2" w14:textId="77777777" w:rsidR="00E36747" w:rsidRDefault="00E0316C" w:rsidP="000B1D9B">
      <w:pPr>
        <w:ind w:firstLineChars="300" w:firstLine="900"/>
        <w:rPr>
          <w:rFonts w:ascii="华文仿宋" w:eastAsia="华文仿宋" w:hAnsi="华文仿宋"/>
          <w:sz w:val="30"/>
          <w:szCs w:val="30"/>
        </w:rPr>
      </w:pPr>
      <w:r w:rsidRPr="000B1D9B">
        <w:rPr>
          <w:rFonts w:ascii="华文仿宋" w:eastAsia="华文仿宋" w:hAnsi="华文仿宋"/>
          <w:sz w:val="30"/>
          <w:szCs w:val="30"/>
        </w:rPr>
        <w:t xml:space="preserve">2. </w:t>
      </w:r>
      <w:r w:rsidRPr="000B1D9B">
        <w:rPr>
          <w:rFonts w:ascii="华文仿宋" w:eastAsia="华文仿宋" w:hAnsi="华文仿宋" w:hint="eastAsia"/>
          <w:sz w:val="30"/>
          <w:szCs w:val="30"/>
        </w:rPr>
        <w:t>激励活动企业推荐函（模板）</w:t>
      </w:r>
    </w:p>
    <w:p w14:paraId="31E312BE" w14:textId="0122E25A" w:rsidR="00E36747" w:rsidRDefault="00E0316C">
      <w:pPr>
        <w:ind w:firstLineChars="300" w:firstLine="900"/>
        <w:rPr>
          <w:rFonts w:ascii="华文仿宋" w:eastAsia="华文仿宋" w:hAnsi="华文仿宋"/>
          <w:sz w:val="30"/>
          <w:szCs w:val="30"/>
        </w:rPr>
      </w:pPr>
      <w:r>
        <w:rPr>
          <w:rFonts w:ascii="华文仿宋" w:eastAsia="华文仿宋" w:hAnsi="华文仿宋" w:hint="eastAsia"/>
          <w:sz w:val="30"/>
          <w:szCs w:val="30"/>
        </w:rPr>
        <w:t>3. 申报企业及申报设施基本信息表</w:t>
      </w:r>
    </w:p>
    <w:p w14:paraId="6F52C0D6" w14:textId="6E058AF3" w:rsidR="00E36747" w:rsidRDefault="00E0316C">
      <w:pPr>
        <w:ind w:firstLineChars="300" w:firstLine="900"/>
        <w:rPr>
          <w:rFonts w:ascii="华文仿宋" w:eastAsia="华文仿宋" w:hAnsi="华文仿宋"/>
          <w:sz w:val="30"/>
          <w:szCs w:val="30"/>
        </w:rPr>
      </w:pPr>
      <w:r>
        <w:rPr>
          <w:rFonts w:ascii="华文仿宋" w:eastAsia="华文仿宋" w:hAnsi="华文仿宋" w:hint="eastAsia"/>
          <w:sz w:val="30"/>
          <w:szCs w:val="30"/>
        </w:rPr>
        <w:t>4</w:t>
      </w:r>
      <w:r>
        <w:rPr>
          <w:rFonts w:ascii="华文仿宋" w:eastAsia="华文仿宋" w:hAnsi="华文仿宋"/>
          <w:sz w:val="30"/>
          <w:szCs w:val="30"/>
        </w:rPr>
        <w:t>.</w:t>
      </w:r>
      <w:r>
        <w:rPr>
          <w:rFonts w:ascii="华文仿宋" w:eastAsia="华文仿宋" w:hAnsi="华文仿宋" w:hint="eastAsia"/>
          <w:sz w:val="30"/>
          <w:szCs w:val="30"/>
        </w:rPr>
        <w:t xml:space="preserve"> </w:t>
      </w:r>
      <w:r w:rsidR="00555CDB" w:rsidRPr="00555CDB">
        <w:rPr>
          <w:rFonts w:ascii="华文仿宋" w:eastAsia="华文仿宋" w:hAnsi="华文仿宋" w:hint="eastAsia"/>
          <w:sz w:val="30"/>
          <w:szCs w:val="30"/>
        </w:rPr>
        <w:t>再生铜拆解企业激励计划技术方案编制指南</w:t>
      </w:r>
    </w:p>
    <w:p w14:paraId="54BCCC53" w14:textId="1C6F8F14" w:rsidR="00E36747" w:rsidRDefault="00E0316C">
      <w:pPr>
        <w:ind w:firstLineChars="300" w:firstLine="900"/>
        <w:rPr>
          <w:rFonts w:ascii="华文仿宋" w:eastAsia="华文仿宋" w:hAnsi="华文仿宋"/>
          <w:sz w:val="30"/>
          <w:szCs w:val="30"/>
        </w:rPr>
      </w:pPr>
      <w:r>
        <w:rPr>
          <w:rFonts w:ascii="华文仿宋" w:eastAsia="华文仿宋" w:hAnsi="华文仿宋" w:hint="eastAsia"/>
          <w:sz w:val="30"/>
          <w:szCs w:val="30"/>
        </w:rPr>
        <w:t>5. 激励活动协议模板</w:t>
      </w:r>
    </w:p>
    <w:p w14:paraId="69F76C48" w14:textId="2F2D6541" w:rsidR="00E36747" w:rsidRDefault="00C160D2" w:rsidP="006F2372">
      <w:pPr>
        <w:ind w:firstLineChars="300" w:firstLine="900"/>
        <w:rPr>
          <w:rFonts w:ascii="华文仿宋" w:eastAsia="华文仿宋" w:hAnsi="华文仿宋"/>
          <w:sz w:val="30"/>
          <w:szCs w:val="30"/>
        </w:rPr>
      </w:pPr>
      <w:r w:rsidRPr="00C160D2">
        <w:rPr>
          <w:rFonts w:ascii="华文仿宋" w:eastAsia="华文仿宋" w:hAnsi="华文仿宋" w:hint="eastAsia"/>
          <w:sz w:val="30"/>
          <w:szCs w:val="30"/>
        </w:rPr>
        <w:t>6. 激励活动流程简图</w:t>
      </w:r>
      <w:r w:rsidR="00E0316C">
        <w:rPr>
          <w:rFonts w:ascii="华文仿宋" w:eastAsia="华文仿宋" w:hAnsi="华文仿宋"/>
          <w:sz w:val="30"/>
          <w:szCs w:val="30"/>
        </w:rPr>
        <w:br w:type="page"/>
      </w:r>
    </w:p>
    <w:p w14:paraId="54020815" w14:textId="77777777" w:rsidR="00E36747" w:rsidRDefault="00E0316C">
      <w:pPr>
        <w:pStyle w:val="1"/>
        <w:rPr>
          <w:b w:val="0"/>
        </w:rPr>
      </w:pPr>
      <w:bookmarkStart w:id="15" w:name="_Toc58339289"/>
      <w:r>
        <w:rPr>
          <w:rFonts w:hint="eastAsia"/>
          <w:b w:val="0"/>
        </w:rPr>
        <w:lastRenderedPageBreak/>
        <w:t>附件</w:t>
      </w:r>
      <w:r>
        <w:rPr>
          <w:b w:val="0"/>
        </w:rPr>
        <w:t xml:space="preserve">1. </w:t>
      </w:r>
      <w:r>
        <w:rPr>
          <w:rFonts w:hint="eastAsia"/>
          <w:b w:val="0"/>
        </w:rPr>
        <w:t>激励活动申报意向函（模板）</w:t>
      </w:r>
      <w:bookmarkEnd w:id="15"/>
    </w:p>
    <w:p w14:paraId="6CFCE61E" w14:textId="0491AC38" w:rsidR="009E2BB3" w:rsidRDefault="00E0316C" w:rsidP="009E2BB3">
      <w:pPr>
        <w:ind w:firstLineChars="100" w:firstLine="300"/>
        <w:jc w:val="center"/>
        <w:rPr>
          <w:rFonts w:ascii="华文仿宋" w:eastAsia="华文仿宋" w:hAnsi="华文仿宋"/>
          <w:sz w:val="30"/>
          <w:szCs w:val="30"/>
        </w:rPr>
      </w:pPr>
      <w:r>
        <w:rPr>
          <w:rFonts w:ascii="华文仿宋" w:eastAsia="华文仿宋" w:hAnsi="华文仿宋" w:hint="eastAsia"/>
          <w:sz w:val="30"/>
          <w:szCs w:val="30"/>
        </w:rPr>
        <w:t>全球环境基金“再生铜冶炼行业无意产生类持久性有机污染物减排示范项目”之再生铜</w:t>
      </w:r>
      <w:r w:rsidR="0035566B">
        <w:rPr>
          <w:rFonts w:ascii="华文仿宋" w:eastAsia="华文仿宋" w:hAnsi="华文仿宋" w:hint="eastAsia"/>
          <w:sz w:val="30"/>
          <w:szCs w:val="30"/>
        </w:rPr>
        <w:t>拆解企业</w:t>
      </w:r>
    </w:p>
    <w:p w14:paraId="3D14FA98" w14:textId="16E4962F" w:rsidR="00E36747" w:rsidRDefault="00E0316C">
      <w:pPr>
        <w:ind w:firstLineChars="100" w:firstLine="300"/>
        <w:jc w:val="center"/>
        <w:rPr>
          <w:rFonts w:ascii="华文仿宋" w:eastAsia="华文仿宋" w:hAnsi="华文仿宋"/>
          <w:sz w:val="30"/>
          <w:szCs w:val="30"/>
        </w:rPr>
      </w:pPr>
      <w:r>
        <w:rPr>
          <w:rFonts w:ascii="华文仿宋" w:eastAsia="华文仿宋" w:hAnsi="华文仿宋" w:hint="eastAsia"/>
          <w:sz w:val="30"/>
          <w:szCs w:val="30"/>
        </w:rPr>
        <w:t>激励计划申报意向函</w:t>
      </w:r>
    </w:p>
    <w:p w14:paraId="68DE700F" w14:textId="77777777" w:rsidR="00E36747" w:rsidRDefault="00E36747">
      <w:pPr>
        <w:jc w:val="center"/>
        <w:rPr>
          <w:rFonts w:ascii="华文仿宋" w:eastAsia="华文仿宋" w:hAnsi="华文仿宋"/>
          <w:sz w:val="30"/>
          <w:szCs w:val="30"/>
        </w:rPr>
      </w:pPr>
    </w:p>
    <w:p w14:paraId="387DDD4B" w14:textId="2899876C" w:rsidR="00E36747" w:rsidRDefault="00E0316C">
      <w:pPr>
        <w:rPr>
          <w:rFonts w:ascii="华文仿宋" w:eastAsia="华文仿宋" w:hAnsi="华文仿宋"/>
          <w:sz w:val="30"/>
          <w:szCs w:val="30"/>
        </w:rPr>
      </w:pPr>
      <w:r>
        <w:rPr>
          <w:rFonts w:ascii="华文仿宋" w:eastAsia="华文仿宋" w:hAnsi="华文仿宋" w:hint="eastAsia"/>
          <w:sz w:val="30"/>
          <w:szCs w:val="30"/>
        </w:rPr>
        <w:t>致：生态环境部对外合作与交流中心</w:t>
      </w:r>
    </w:p>
    <w:p w14:paraId="4F9F6B06" w14:textId="46E16DF2"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我方已收到并阅读了贵中心发布的《全球环境基金“再生铜冶炼行业无意产生类持久性有机污染物减排示范项目”之再生铜</w:t>
      </w:r>
      <w:r w:rsidR="0035566B">
        <w:rPr>
          <w:rFonts w:ascii="华文仿宋" w:eastAsia="华文仿宋" w:hAnsi="华文仿宋" w:hint="eastAsia"/>
          <w:sz w:val="30"/>
          <w:szCs w:val="30"/>
        </w:rPr>
        <w:t>拆解企业</w:t>
      </w:r>
      <w:r>
        <w:rPr>
          <w:rFonts w:ascii="华文仿宋" w:eastAsia="华文仿宋" w:hAnsi="华文仿宋" w:hint="eastAsia"/>
          <w:sz w:val="30"/>
          <w:szCs w:val="30"/>
        </w:rPr>
        <w:t>激励计划申报指南》。</w:t>
      </w:r>
    </w:p>
    <w:p w14:paraId="31D9AAC9" w14:textId="6C12B9CF" w:rsidR="00E36747" w:rsidRDefault="00E0316C">
      <w:pPr>
        <w:ind w:firstLineChars="150" w:firstLine="450"/>
        <w:rPr>
          <w:rFonts w:ascii="华文仿宋" w:eastAsia="华文仿宋" w:hAnsi="华文仿宋"/>
          <w:sz w:val="30"/>
          <w:szCs w:val="30"/>
        </w:rPr>
      </w:pPr>
      <w:r>
        <w:rPr>
          <w:rFonts w:ascii="华文仿宋" w:eastAsia="华文仿宋" w:hAnsi="华文仿宋" w:hint="eastAsia"/>
          <w:sz w:val="30"/>
          <w:szCs w:val="30"/>
          <w:u w:val="single"/>
        </w:rPr>
        <w:t>（企业名称）</w:t>
      </w:r>
      <w:r>
        <w:rPr>
          <w:rFonts w:ascii="华文仿宋" w:eastAsia="华文仿宋" w:hAnsi="华文仿宋" w:hint="eastAsia"/>
          <w:sz w:val="30"/>
          <w:szCs w:val="30"/>
        </w:rPr>
        <w:t>是在中华人民共和国依法注册的、具有独立法人资格的、获得有效经营许可证的</w:t>
      </w:r>
      <w:r w:rsidR="002F76D0">
        <w:rPr>
          <w:rFonts w:ascii="华文仿宋" w:eastAsia="华文仿宋" w:hAnsi="华文仿宋" w:hint="eastAsia"/>
          <w:sz w:val="30"/>
          <w:szCs w:val="30"/>
        </w:rPr>
        <w:t>再生铜</w:t>
      </w:r>
      <w:r w:rsidR="0035566B">
        <w:rPr>
          <w:rFonts w:ascii="华文仿宋" w:eastAsia="华文仿宋" w:hAnsi="华文仿宋" w:hint="eastAsia"/>
          <w:sz w:val="30"/>
          <w:szCs w:val="30"/>
        </w:rPr>
        <w:t>拆解</w:t>
      </w:r>
      <w:r w:rsidR="002F76D0">
        <w:rPr>
          <w:rFonts w:ascii="华文仿宋" w:eastAsia="华文仿宋" w:hAnsi="华文仿宋" w:hint="eastAsia"/>
          <w:sz w:val="30"/>
          <w:szCs w:val="30"/>
        </w:rPr>
        <w:t>企业</w:t>
      </w:r>
      <w:r>
        <w:rPr>
          <w:rFonts w:ascii="华文仿宋" w:eastAsia="华文仿宋" w:hAnsi="华文仿宋" w:hint="eastAsia"/>
          <w:sz w:val="30"/>
          <w:szCs w:val="30"/>
        </w:rPr>
        <w:t>。</w:t>
      </w:r>
      <w:r>
        <w:rPr>
          <w:rFonts w:ascii="华文仿宋" w:eastAsia="华文仿宋" w:hAnsi="华文仿宋" w:hint="eastAsia"/>
          <w:sz w:val="30"/>
          <w:szCs w:val="30"/>
          <w:u w:val="single"/>
        </w:rPr>
        <w:t>经研究，我企业</w:t>
      </w:r>
      <w:r>
        <w:rPr>
          <w:rFonts w:ascii="华文仿宋" w:eastAsia="华文仿宋" w:hAnsi="华文仿宋" w:hint="eastAsia"/>
          <w:sz w:val="30"/>
          <w:szCs w:val="30"/>
        </w:rPr>
        <w:t>有意愿参加再生铜</w:t>
      </w:r>
      <w:r w:rsidR="0035566B">
        <w:rPr>
          <w:rFonts w:ascii="华文仿宋" w:eastAsia="华文仿宋" w:hAnsi="华文仿宋" w:hint="eastAsia"/>
          <w:sz w:val="30"/>
          <w:szCs w:val="30"/>
        </w:rPr>
        <w:t>拆解企业</w:t>
      </w:r>
      <w:r>
        <w:rPr>
          <w:rFonts w:ascii="华文仿宋" w:eastAsia="华文仿宋" w:hAnsi="华文仿宋" w:hint="eastAsia"/>
          <w:sz w:val="30"/>
          <w:szCs w:val="30"/>
        </w:rPr>
        <w:t>激励计划，提高再生铜</w:t>
      </w:r>
      <w:r w:rsidR="0035566B">
        <w:rPr>
          <w:rFonts w:ascii="华文仿宋" w:eastAsia="华文仿宋" w:hAnsi="华文仿宋" w:hint="eastAsia"/>
          <w:sz w:val="30"/>
          <w:szCs w:val="30"/>
        </w:rPr>
        <w:t>拆解</w:t>
      </w:r>
      <w:r>
        <w:rPr>
          <w:rFonts w:ascii="华文仿宋" w:eastAsia="华文仿宋" w:hAnsi="华文仿宋" w:hint="eastAsia"/>
          <w:sz w:val="30"/>
          <w:szCs w:val="30"/>
        </w:rPr>
        <w:t>技术和管理水平。</w:t>
      </w:r>
    </w:p>
    <w:p w14:paraId="0679A030" w14:textId="77777777" w:rsidR="00E36747" w:rsidRDefault="00E0316C">
      <w:pPr>
        <w:ind w:firstLine="600"/>
        <w:rPr>
          <w:rFonts w:ascii="华文仿宋" w:eastAsia="华文仿宋" w:hAnsi="华文仿宋"/>
          <w:sz w:val="30"/>
          <w:szCs w:val="30"/>
        </w:rPr>
      </w:pPr>
      <w:r>
        <w:rPr>
          <w:rFonts w:ascii="华文仿宋" w:eastAsia="华文仿宋" w:hAnsi="华文仿宋" w:hint="eastAsia"/>
          <w:sz w:val="30"/>
          <w:szCs w:val="30"/>
        </w:rPr>
        <w:t>附：</w:t>
      </w:r>
      <w:bookmarkStart w:id="16" w:name="OLE_LINK2"/>
      <w:bookmarkStart w:id="17" w:name="OLE_LINK1"/>
      <w:r>
        <w:rPr>
          <w:rFonts w:ascii="华文仿宋" w:eastAsia="华文仿宋" w:hAnsi="华文仿宋" w:hint="eastAsia"/>
          <w:sz w:val="30"/>
          <w:szCs w:val="30"/>
        </w:rPr>
        <w:t>申请企业及申报设施基本信息表</w:t>
      </w:r>
      <w:bookmarkEnd w:id="16"/>
      <w:bookmarkEnd w:id="17"/>
    </w:p>
    <w:p w14:paraId="030309A3" w14:textId="77777777" w:rsidR="00E36747" w:rsidRDefault="00E36747">
      <w:pPr>
        <w:ind w:firstLine="600"/>
        <w:rPr>
          <w:rFonts w:ascii="华文仿宋" w:eastAsia="华文仿宋" w:hAnsi="华文仿宋"/>
          <w:sz w:val="30"/>
          <w:szCs w:val="30"/>
        </w:rPr>
      </w:pPr>
    </w:p>
    <w:p w14:paraId="26956E89" w14:textId="77777777" w:rsidR="00E36747" w:rsidRDefault="00E0316C">
      <w:pPr>
        <w:rPr>
          <w:rFonts w:ascii="华文仿宋" w:eastAsia="华文仿宋" w:hAnsi="华文仿宋"/>
          <w:sz w:val="30"/>
          <w:szCs w:val="30"/>
        </w:rPr>
      </w:pPr>
      <w:r>
        <w:rPr>
          <w:rFonts w:ascii="华文仿宋" w:eastAsia="华文仿宋" w:hAnsi="华文仿宋" w:hint="eastAsia"/>
          <w:sz w:val="30"/>
          <w:szCs w:val="30"/>
        </w:rPr>
        <w:t>申报企业名称：</w:t>
      </w:r>
      <w:r>
        <w:rPr>
          <w:rFonts w:ascii="华文仿宋" w:eastAsia="华文仿宋" w:hAnsi="华文仿宋"/>
          <w:sz w:val="30"/>
          <w:szCs w:val="30"/>
        </w:rPr>
        <w:t xml:space="preserve">  </w:t>
      </w:r>
      <w:r>
        <w:rPr>
          <w:rFonts w:ascii="华文仿宋" w:eastAsia="华文仿宋" w:hAnsi="华文仿宋" w:hint="eastAsia"/>
          <w:sz w:val="30"/>
          <w:szCs w:val="30"/>
        </w:rPr>
        <w:t>（盖章）</w:t>
      </w:r>
    </w:p>
    <w:p w14:paraId="4DBE39B7" w14:textId="77777777" w:rsidR="00E36747" w:rsidRDefault="00E0316C">
      <w:pPr>
        <w:rPr>
          <w:rFonts w:ascii="华文仿宋" w:eastAsia="华文仿宋" w:hAnsi="华文仿宋"/>
          <w:sz w:val="30"/>
          <w:szCs w:val="30"/>
        </w:rPr>
      </w:pPr>
      <w:r>
        <w:rPr>
          <w:rFonts w:ascii="华文仿宋" w:eastAsia="华文仿宋" w:hAnsi="华文仿宋" w:hint="eastAsia"/>
          <w:sz w:val="30"/>
          <w:szCs w:val="30"/>
        </w:rPr>
        <w:t>法人代表签字：</w:t>
      </w:r>
      <w:r>
        <w:rPr>
          <w:rFonts w:ascii="华文仿宋" w:eastAsia="华文仿宋" w:hAnsi="华文仿宋"/>
          <w:sz w:val="30"/>
          <w:szCs w:val="30"/>
        </w:rPr>
        <w:t xml:space="preserve">                  </w:t>
      </w:r>
    </w:p>
    <w:p w14:paraId="15B8F7F3" w14:textId="77777777" w:rsidR="00E36747" w:rsidRDefault="00E0316C">
      <w:pPr>
        <w:rPr>
          <w:rFonts w:ascii="华文仿宋" w:eastAsia="华文仿宋" w:hAnsi="华文仿宋"/>
          <w:sz w:val="30"/>
          <w:szCs w:val="30"/>
        </w:rPr>
      </w:pPr>
      <w:r>
        <w:rPr>
          <w:rFonts w:ascii="华文仿宋" w:eastAsia="华文仿宋" w:hAnsi="华文仿宋" w:hint="eastAsia"/>
          <w:sz w:val="30"/>
          <w:szCs w:val="30"/>
        </w:rPr>
        <w:t>日        期：</w:t>
      </w:r>
      <w:r>
        <w:rPr>
          <w:rFonts w:ascii="华文仿宋" w:eastAsia="华文仿宋" w:hAnsi="华文仿宋"/>
          <w:sz w:val="30"/>
          <w:szCs w:val="30"/>
        </w:rPr>
        <w:t xml:space="preserve">                          </w:t>
      </w:r>
    </w:p>
    <w:p w14:paraId="740CF047" w14:textId="77777777" w:rsidR="00E36747" w:rsidRDefault="00E0316C">
      <w:pPr>
        <w:pStyle w:val="1"/>
        <w:rPr>
          <w:rFonts w:ascii="华文细黑" w:eastAsia="华文细黑" w:hAnsi="华文细黑"/>
          <w:snapToGrid w:val="0"/>
          <w:kern w:val="0"/>
          <w:sz w:val="24"/>
        </w:rPr>
      </w:pPr>
      <w:r>
        <w:rPr>
          <w:rFonts w:ascii="华文细黑" w:eastAsia="华文细黑" w:hAnsi="华文细黑"/>
          <w:snapToGrid w:val="0"/>
          <w:kern w:val="0"/>
          <w:sz w:val="24"/>
        </w:rPr>
        <w:br w:type="page"/>
      </w:r>
    </w:p>
    <w:p w14:paraId="2F6ACD2E" w14:textId="77777777" w:rsidR="00E36747" w:rsidRDefault="00E0316C">
      <w:pPr>
        <w:pStyle w:val="1"/>
        <w:rPr>
          <w:b w:val="0"/>
        </w:rPr>
      </w:pPr>
      <w:bookmarkStart w:id="18" w:name="_Toc58339290"/>
      <w:r>
        <w:rPr>
          <w:rFonts w:hint="eastAsia"/>
          <w:b w:val="0"/>
        </w:rPr>
        <w:lastRenderedPageBreak/>
        <w:t>附件</w:t>
      </w:r>
      <w:r>
        <w:rPr>
          <w:rFonts w:hint="eastAsia"/>
          <w:b w:val="0"/>
        </w:rPr>
        <w:t>2</w:t>
      </w:r>
      <w:r>
        <w:rPr>
          <w:b w:val="0"/>
        </w:rPr>
        <w:t xml:space="preserve">. </w:t>
      </w:r>
      <w:r>
        <w:rPr>
          <w:rFonts w:hint="eastAsia"/>
          <w:b w:val="0"/>
        </w:rPr>
        <w:t>激励活动企业推荐函（模板）</w:t>
      </w:r>
      <w:bookmarkEnd w:id="18"/>
    </w:p>
    <w:p w14:paraId="2F4E1B14" w14:textId="33BB3810" w:rsidR="000213DD" w:rsidRDefault="00E0316C" w:rsidP="000213DD">
      <w:pPr>
        <w:ind w:firstLineChars="100" w:firstLine="300"/>
        <w:jc w:val="center"/>
        <w:rPr>
          <w:rFonts w:ascii="华文仿宋" w:eastAsia="华文仿宋" w:hAnsi="华文仿宋"/>
          <w:sz w:val="30"/>
          <w:szCs w:val="30"/>
        </w:rPr>
      </w:pPr>
      <w:r>
        <w:rPr>
          <w:rFonts w:ascii="华文仿宋" w:eastAsia="华文仿宋" w:hAnsi="华文仿宋" w:hint="eastAsia"/>
          <w:sz w:val="30"/>
          <w:szCs w:val="30"/>
        </w:rPr>
        <w:t>全球环境基金“再生铜冶炼行业无意产生类持久性有机污染物减排示范项目”之再生铜</w:t>
      </w:r>
      <w:r w:rsidR="0087448E">
        <w:rPr>
          <w:rFonts w:ascii="华文仿宋" w:eastAsia="华文仿宋" w:hAnsi="华文仿宋" w:hint="eastAsia"/>
          <w:sz w:val="30"/>
          <w:szCs w:val="30"/>
        </w:rPr>
        <w:t>拆解企业</w:t>
      </w:r>
    </w:p>
    <w:p w14:paraId="62719F09" w14:textId="0945A3F8" w:rsidR="00E36747" w:rsidRDefault="00E0316C">
      <w:pPr>
        <w:ind w:firstLineChars="100" w:firstLine="300"/>
        <w:jc w:val="center"/>
        <w:rPr>
          <w:rFonts w:ascii="华文仿宋" w:eastAsia="华文仿宋" w:hAnsi="华文仿宋"/>
          <w:sz w:val="30"/>
          <w:szCs w:val="30"/>
        </w:rPr>
      </w:pPr>
      <w:r>
        <w:rPr>
          <w:rFonts w:ascii="华文仿宋" w:eastAsia="华文仿宋" w:hAnsi="华文仿宋" w:hint="eastAsia"/>
          <w:sz w:val="30"/>
          <w:szCs w:val="30"/>
        </w:rPr>
        <w:t>激励计划申报推荐函</w:t>
      </w:r>
    </w:p>
    <w:p w14:paraId="3BEF1521" w14:textId="77777777" w:rsidR="00E36747" w:rsidRDefault="00E36747">
      <w:pPr>
        <w:jc w:val="center"/>
        <w:rPr>
          <w:rFonts w:ascii="华文仿宋" w:eastAsia="华文仿宋" w:hAnsi="华文仿宋"/>
          <w:sz w:val="30"/>
          <w:szCs w:val="30"/>
        </w:rPr>
      </w:pPr>
    </w:p>
    <w:p w14:paraId="5E0A6C4D" w14:textId="77777777" w:rsidR="00E36747" w:rsidRDefault="00E0316C">
      <w:pPr>
        <w:rPr>
          <w:rFonts w:ascii="华文仿宋" w:eastAsia="华文仿宋" w:hAnsi="华文仿宋"/>
          <w:sz w:val="30"/>
          <w:szCs w:val="30"/>
        </w:rPr>
      </w:pPr>
      <w:r>
        <w:rPr>
          <w:rFonts w:ascii="华文仿宋" w:eastAsia="华文仿宋" w:hAnsi="华文仿宋" w:hint="eastAsia"/>
          <w:sz w:val="30"/>
          <w:szCs w:val="30"/>
        </w:rPr>
        <w:t>致：生态环境部对外合作与交流中心</w:t>
      </w:r>
    </w:p>
    <w:p w14:paraId="50E9B398" w14:textId="29D9EE01" w:rsidR="00E36747" w:rsidRDefault="00E0316C">
      <w:pPr>
        <w:ind w:firstLineChars="150" w:firstLine="450"/>
        <w:rPr>
          <w:rFonts w:ascii="华文仿宋" w:eastAsia="华文仿宋" w:hAnsi="华文仿宋"/>
          <w:sz w:val="30"/>
          <w:szCs w:val="30"/>
        </w:rPr>
      </w:pPr>
      <w:r>
        <w:rPr>
          <w:rFonts w:ascii="华文仿宋" w:eastAsia="华文仿宋" w:hAnsi="华文仿宋" w:hint="eastAsia"/>
          <w:sz w:val="30"/>
          <w:szCs w:val="30"/>
          <w:u w:val="single"/>
        </w:rPr>
        <w:t>（企业名称）</w:t>
      </w:r>
      <w:r>
        <w:rPr>
          <w:rFonts w:ascii="华文仿宋" w:eastAsia="华文仿宋" w:hAnsi="华文仿宋" w:hint="eastAsia"/>
          <w:sz w:val="30"/>
          <w:szCs w:val="30"/>
        </w:rPr>
        <w:t>是在中华人民共和国依法注册的、具有独立法人资格的、具有相应营业资格的</w:t>
      </w:r>
      <w:r w:rsidR="002F76D0">
        <w:rPr>
          <w:rFonts w:ascii="华文仿宋" w:eastAsia="华文仿宋" w:hAnsi="华文仿宋" w:hint="eastAsia"/>
          <w:sz w:val="30"/>
          <w:szCs w:val="30"/>
        </w:rPr>
        <w:t>再生铜</w:t>
      </w:r>
      <w:r w:rsidR="0087448E">
        <w:rPr>
          <w:rFonts w:ascii="华文仿宋" w:eastAsia="华文仿宋" w:hAnsi="华文仿宋" w:hint="eastAsia"/>
          <w:sz w:val="30"/>
          <w:szCs w:val="30"/>
        </w:rPr>
        <w:t>拆解</w:t>
      </w:r>
      <w:r w:rsidR="002F76D0">
        <w:rPr>
          <w:rFonts w:ascii="华文仿宋" w:eastAsia="华文仿宋" w:hAnsi="华文仿宋" w:hint="eastAsia"/>
          <w:sz w:val="30"/>
          <w:szCs w:val="30"/>
        </w:rPr>
        <w:t>企业</w:t>
      </w:r>
      <w:r>
        <w:rPr>
          <w:rFonts w:ascii="华文仿宋" w:eastAsia="华文仿宋" w:hAnsi="华文仿宋" w:hint="eastAsia"/>
          <w:sz w:val="30"/>
          <w:szCs w:val="30"/>
        </w:rPr>
        <w:t>。</w:t>
      </w:r>
      <w:r w:rsidRPr="00AB010A">
        <w:rPr>
          <w:rFonts w:ascii="华文仿宋" w:eastAsia="华文仿宋" w:hAnsi="华文仿宋" w:hint="eastAsia"/>
          <w:sz w:val="30"/>
          <w:szCs w:val="30"/>
        </w:rPr>
        <w:t>经研究，我单位愿意</w:t>
      </w:r>
      <w:r w:rsidR="00116764" w:rsidRPr="00AB010A">
        <w:rPr>
          <w:rFonts w:ascii="华文仿宋" w:eastAsia="华文仿宋" w:hAnsi="华文仿宋" w:hint="eastAsia"/>
          <w:sz w:val="30"/>
          <w:szCs w:val="30"/>
        </w:rPr>
        <w:t>推荐</w:t>
      </w:r>
      <w:r w:rsidRPr="00AB010A">
        <w:rPr>
          <w:rFonts w:ascii="华文仿宋" w:eastAsia="华文仿宋" w:hAnsi="华文仿宋" w:hint="eastAsia"/>
          <w:sz w:val="30"/>
          <w:szCs w:val="30"/>
        </w:rPr>
        <w:t>该企业参加</w:t>
      </w:r>
      <w:r>
        <w:rPr>
          <w:rFonts w:ascii="华文仿宋" w:eastAsia="华文仿宋" w:hAnsi="华文仿宋" w:hint="eastAsia"/>
          <w:sz w:val="30"/>
          <w:szCs w:val="30"/>
        </w:rPr>
        <w:t>再生铜</w:t>
      </w:r>
      <w:r w:rsidR="0087448E">
        <w:rPr>
          <w:rFonts w:ascii="华文仿宋" w:eastAsia="华文仿宋" w:hAnsi="华文仿宋" w:hint="eastAsia"/>
          <w:sz w:val="30"/>
          <w:szCs w:val="30"/>
        </w:rPr>
        <w:t>拆解企业</w:t>
      </w:r>
      <w:r>
        <w:rPr>
          <w:rFonts w:ascii="华文仿宋" w:eastAsia="华文仿宋" w:hAnsi="华文仿宋" w:hint="eastAsia"/>
          <w:sz w:val="30"/>
          <w:szCs w:val="30"/>
        </w:rPr>
        <w:t>激励计划。</w:t>
      </w:r>
    </w:p>
    <w:p w14:paraId="309B9E18" w14:textId="77777777" w:rsidR="00E36747" w:rsidRDefault="00E36747">
      <w:pPr>
        <w:ind w:firstLine="600"/>
        <w:rPr>
          <w:rFonts w:ascii="华文仿宋" w:eastAsia="华文仿宋" w:hAnsi="华文仿宋"/>
          <w:sz w:val="30"/>
          <w:szCs w:val="30"/>
        </w:rPr>
      </w:pPr>
    </w:p>
    <w:p w14:paraId="5D0CCA52" w14:textId="77777777" w:rsidR="00E36747" w:rsidRDefault="00E36747">
      <w:pPr>
        <w:ind w:firstLine="600"/>
        <w:rPr>
          <w:rFonts w:ascii="华文仿宋" w:eastAsia="华文仿宋" w:hAnsi="华文仿宋"/>
          <w:sz w:val="30"/>
          <w:szCs w:val="30"/>
        </w:rPr>
      </w:pPr>
    </w:p>
    <w:p w14:paraId="4EBA9031" w14:textId="77777777" w:rsidR="00E36747" w:rsidRDefault="00E36747">
      <w:pPr>
        <w:ind w:firstLine="600"/>
        <w:rPr>
          <w:rFonts w:ascii="华文仿宋" w:eastAsia="华文仿宋" w:hAnsi="华文仿宋"/>
          <w:sz w:val="30"/>
          <w:szCs w:val="30"/>
        </w:rPr>
      </w:pPr>
    </w:p>
    <w:p w14:paraId="663A90EC" w14:textId="77777777" w:rsidR="00E36747" w:rsidRDefault="00E36747">
      <w:pPr>
        <w:ind w:firstLine="600"/>
        <w:rPr>
          <w:rFonts w:ascii="华文仿宋" w:eastAsia="华文仿宋" w:hAnsi="华文仿宋"/>
          <w:sz w:val="30"/>
          <w:szCs w:val="30"/>
        </w:rPr>
      </w:pPr>
    </w:p>
    <w:p w14:paraId="6FD6A7DD" w14:textId="77777777" w:rsidR="00E36747" w:rsidRDefault="00E36747">
      <w:pPr>
        <w:ind w:firstLine="600"/>
        <w:rPr>
          <w:rFonts w:ascii="华文仿宋" w:eastAsia="华文仿宋" w:hAnsi="华文仿宋"/>
          <w:sz w:val="30"/>
          <w:szCs w:val="30"/>
        </w:rPr>
      </w:pPr>
    </w:p>
    <w:p w14:paraId="18F2CC56" w14:textId="77777777" w:rsidR="00E36747" w:rsidRDefault="00E36747">
      <w:pPr>
        <w:ind w:firstLine="600"/>
        <w:rPr>
          <w:rFonts w:ascii="华文仿宋" w:eastAsia="华文仿宋" w:hAnsi="华文仿宋"/>
          <w:sz w:val="30"/>
          <w:szCs w:val="30"/>
        </w:rPr>
      </w:pPr>
    </w:p>
    <w:p w14:paraId="3595CD3E" w14:textId="77777777" w:rsidR="00E36747" w:rsidRDefault="00E36747">
      <w:pPr>
        <w:ind w:firstLine="600"/>
        <w:rPr>
          <w:rFonts w:ascii="华文仿宋" w:eastAsia="华文仿宋" w:hAnsi="华文仿宋"/>
          <w:sz w:val="30"/>
          <w:szCs w:val="30"/>
        </w:rPr>
      </w:pPr>
    </w:p>
    <w:p w14:paraId="4EEFA0BC" w14:textId="77777777" w:rsidR="00E36747" w:rsidRDefault="00E0316C">
      <w:pPr>
        <w:rPr>
          <w:rFonts w:ascii="华文仿宋" w:eastAsia="华文仿宋" w:hAnsi="华文仿宋"/>
          <w:sz w:val="30"/>
          <w:szCs w:val="30"/>
        </w:rPr>
      </w:pPr>
      <w:r>
        <w:rPr>
          <w:rFonts w:ascii="华文仿宋" w:eastAsia="华文仿宋" w:hAnsi="华文仿宋" w:hint="eastAsia"/>
          <w:sz w:val="30"/>
          <w:szCs w:val="30"/>
        </w:rPr>
        <w:t>推荐单位名称：</w:t>
      </w:r>
      <w:r>
        <w:rPr>
          <w:rFonts w:ascii="华文仿宋" w:eastAsia="华文仿宋" w:hAnsi="华文仿宋"/>
          <w:sz w:val="30"/>
          <w:szCs w:val="30"/>
        </w:rPr>
        <w:t xml:space="preserve">  </w:t>
      </w:r>
      <w:r>
        <w:rPr>
          <w:rFonts w:ascii="华文仿宋" w:eastAsia="华文仿宋" w:hAnsi="华文仿宋" w:hint="eastAsia"/>
          <w:sz w:val="30"/>
          <w:szCs w:val="30"/>
        </w:rPr>
        <w:t xml:space="preserve">                （盖章）</w:t>
      </w:r>
    </w:p>
    <w:p w14:paraId="59F624A3" w14:textId="77777777" w:rsidR="00E36747" w:rsidRDefault="00E0316C">
      <w:pPr>
        <w:rPr>
          <w:rFonts w:ascii="华文仿宋" w:eastAsia="华文仿宋" w:hAnsi="华文仿宋"/>
          <w:sz w:val="30"/>
          <w:szCs w:val="30"/>
        </w:rPr>
      </w:pPr>
      <w:r>
        <w:rPr>
          <w:rFonts w:ascii="华文仿宋" w:eastAsia="华文仿宋" w:hAnsi="华文仿宋" w:hint="eastAsia"/>
          <w:sz w:val="30"/>
          <w:szCs w:val="30"/>
        </w:rPr>
        <w:t>日        期：</w:t>
      </w:r>
      <w:r>
        <w:rPr>
          <w:rFonts w:ascii="华文仿宋" w:eastAsia="华文仿宋" w:hAnsi="华文仿宋"/>
          <w:sz w:val="30"/>
          <w:szCs w:val="30"/>
        </w:rPr>
        <w:t xml:space="preserve">                          </w:t>
      </w:r>
    </w:p>
    <w:p w14:paraId="52E860F9" w14:textId="77777777" w:rsidR="00E36747" w:rsidRDefault="00E0316C">
      <w:pPr>
        <w:pStyle w:val="1"/>
        <w:rPr>
          <w:rFonts w:ascii="华文细黑" w:eastAsia="华文细黑" w:hAnsi="华文细黑"/>
          <w:snapToGrid w:val="0"/>
          <w:kern w:val="0"/>
          <w:sz w:val="24"/>
        </w:rPr>
      </w:pPr>
      <w:r>
        <w:rPr>
          <w:rFonts w:ascii="华文细黑" w:eastAsia="华文细黑" w:hAnsi="华文细黑"/>
          <w:snapToGrid w:val="0"/>
          <w:kern w:val="0"/>
          <w:sz w:val="24"/>
        </w:rPr>
        <w:br w:type="page"/>
      </w:r>
    </w:p>
    <w:p w14:paraId="37DD0F8B" w14:textId="65CD058D" w:rsidR="00E36747" w:rsidRPr="000B1D9B" w:rsidRDefault="00E0316C">
      <w:pPr>
        <w:pStyle w:val="1"/>
        <w:rPr>
          <w:b w:val="0"/>
        </w:rPr>
      </w:pPr>
      <w:bookmarkStart w:id="19" w:name="_Toc58339291"/>
      <w:r>
        <w:rPr>
          <w:rFonts w:hint="eastAsia"/>
          <w:b w:val="0"/>
        </w:rPr>
        <w:lastRenderedPageBreak/>
        <w:t>附件</w:t>
      </w:r>
      <w:r>
        <w:rPr>
          <w:rFonts w:hint="eastAsia"/>
          <w:b w:val="0"/>
        </w:rPr>
        <w:t>3</w:t>
      </w:r>
      <w:r w:rsidR="007050AE">
        <w:rPr>
          <w:b w:val="0"/>
        </w:rPr>
        <w:t xml:space="preserve">. </w:t>
      </w:r>
      <w:r>
        <w:rPr>
          <w:rFonts w:hint="eastAsia"/>
          <w:b w:val="0"/>
        </w:rPr>
        <w:t>申请企业基本信息表</w:t>
      </w:r>
      <w:bookmarkEnd w:id="19"/>
    </w:p>
    <w:p w14:paraId="36AA0E3B" w14:textId="055ADD73" w:rsidR="00E36747" w:rsidRDefault="00E0316C">
      <w:pPr>
        <w:ind w:firstLineChars="100" w:firstLine="300"/>
        <w:jc w:val="center"/>
        <w:rPr>
          <w:rFonts w:ascii="华文仿宋" w:eastAsia="华文仿宋" w:hAnsi="华文仿宋"/>
          <w:sz w:val="30"/>
          <w:szCs w:val="30"/>
        </w:rPr>
      </w:pPr>
      <w:r>
        <w:rPr>
          <w:rFonts w:ascii="华文仿宋" w:eastAsia="华文仿宋" w:hAnsi="华文仿宋" w:hint="eastAsia"/>
          <w:sz w:val="30"/>
          <w:szCs w:val="30"/>
        </w:rPr>
        <w:t>申请企业基本信息表</w:t>
      </w:r>
    </w:p>
    <w:tbl>
      <w:tblPr>
        <w:tblW w:w="8237" w:type="dxa"/>
        <w:tblInd w:w="93" w:type="dxa"/>
        <w:tblLayout w:type="fixed"/>
        <w:tblLook w:val="04A0" w:firstRow="1" w:lastRow="0" w:firstColumn="1" w:lastColumn="0" w:noHBand="0" w:noVBand="1"/>
      </w:tblPr>
      <w:tblGrid>
        <w:gridCol w:w="1575"/>
        <w:gridCol w:w="625"/>
        <w:gridCol w:w="225"/>
        <w:gridCol w:w="142"/>
        <w:gridCol w:w="713"/>
        <w:gridCol w:w="704"/>
        <w:gridCol w:w="284"/>
        <w:gridCol w:w="142"/>
        <w:gridCol w:w="567"/>
        <w:gridCol w:w="283"/>
        <w:gridCol w:w="142"/>
        <w:gridCol w:w="709"/>
        <w:gridCol w:w="545"/>
        <w:gridCol w:w="1581"/>
      </w:tblGrid>
      <w:tr w:rsidR="00E36747" w14:paraId="002C98D2" w14:textId="77777777">
        <w:trPr>
          <w:trHeight w:val="559"/>
        </w:trPr>
        <w:tc>
          <w:tcPr>
            <w:tcW w:w="32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0BBD48"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企业名称</w:t>
            </w:r>
          </w:p>
        </w:tc>
        <w:tc>
          <w:tcPr>
            <w:tcW w:w="4957" w:type="dxa"/>
            <w:gridSpan w:val="9"/>
            <w:tcBorders>
              <w:top w:val="single" w:sz="4" w:space="0" w:color="auto"/>
              <w:left w:val="nil"/>
              <w:bottom w:val="single" w:sz="4" w:space="0" w:color="auto"/>
              <w:right w:val="single" w:sz="4" w:space="0" w:color="auto"/>
            </w:tcBorders>
            <w:shd w:val="clear" w:color="auto" w:fill="auto"/>
            <w:vAlign w:val="center"/>
          </w:tcPr>
          <w:p w14:paraId="0A692E94" w14:textId="77777777" w:rsidR="00E36747" w:rsidRPr="000B1D9B" w:rsidRDefault="00E36747">
            <w:pPr>
              <w:widowControl/>
              <w:rPr>
                <w:rFonts w:ascii="宋体" w:hAnsi="宋体" w:cs="宋体"/>
                <w:color w:val="000000"/>
                <w:kern w:val="0"/>
                <w:sz w:val="18"/>
                <w:szCs w:val="18"/>
              </w:rPr>
            </w:pPr>
          </w:p>
        </w:tc>
      </w:tr>
      <w:tr w:rsidR="00E36747" w14:paraId="02914276" w14:textId="77777777">
        <w:trPr>
          <w:trHeight w:val="559"/>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49EF547B"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组织机构代码</w:t>
            </w:r>
          </w:p>
        </w:tc>
        <w:tc>
          <w:tcPr>
            <w:tcW w:w="4957" w:type="dxa"/>
            <w:gridSpan w:val="9"/>
            <w:tcBorders>
              <w:top w:val="single" w:sz="4" w:space="0" w:color="auto"/>
              <w:left w:val="nil"/>
              <w:bottom w:val="single" w:sz="4" w:space="0" w:color="auto"/>
              <w:right w:val="single" w:sz="4" w:space="0" w:color="auto"/>
            </w:tcBorders>
            <w:shd w:val="clear" w:color="auto" w:fill="auto"/>
            <w:vAlign w:val="center"/>
          </w:tcPr>
          <w:p w14:paraId="7D88C241" w14:textId="77777777" w:rsidR="00E36747" w:rsidRPr="000B1D9B" w:rsidRDefault="00E36747">
            <w:pPr>
              <w:widowControl/>
              <w:rPr>
                <w:rFonts w:ascii="宋体" w:hAnsi="宋体" w:cs="宋体"/>
                <w:color w:val="000000"/>
                <w:kern w:val="0"/>
                <w:sz w:val="18"/>
                <w:szCs w:val="18"/>
              </w:rPr>
            </w:pPr>
          </w:p>
        </w:tc>
      </w:tr>
      <w:tr w:rsidR="00E36747" w14:paraId="667C985E" w14:textId="77777777">
        <w:trPr>
          <w:trHeight w:val="559"/>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19AF4C50"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注册地址（含邮政编码）</w:t>
            </w:r>
          </w:p>
        </w:tc>
        <w:tc>
          <w:tcPr>
            <w:tcW w:w="4957" w:type="dxa"/>
            <w:gridSpan w:val="9"/>
            <w:tcBorders>
              <w:top w:val="single" w:sz="4" w:space="0" w:color="auto"/>
              <w:left w:val="nil"/>
              <w:bottom w:val="single" w:sz="4" w:space="0" w:color="auto"/>
              <w:right w:val="single" w:sz="4" w:space="0" w:color="auto"/>
            </w:tcBorders>
            <w:shd w:val="clear" w:color="auto" w:fill="auto"/>
            <w:vAlign w:val="center"/>
          </w:tcPr>
          <w:p w14:paraId="750F4951" w14:textId="77777777" w:rsidR="00E36747" w:rsidRPr="000B1D9B" w:rsidRDefault="00E36747">
            <w:pPr>
              <w:widowControl/>
              <w:rPr>
                <w:rFonts w:ascii="宋体" w:hAnsi="宋体" w:cs="宋体"/>
                <w:color w:val="000000"/>
                <w:kern w:val="0"/>
                <w:sz w:val="18"/>
                <w:szCs w:val="18"/>
              </w:rPr>
            </w:pPr>
          </w:p>
        </w:tc>
      </w:tr>
      <w:tr w:rsidR="00E36747" w14:paraId="53EA2686" w14:textId="77777777">
        <w:trPr>
          <w:trHeight w:val="559"/>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54EE365F" w14:textId="13BDB3FA" w:rsidR="00E36747" w:rsidRPr="000B1D9B" w:rsidRDefault="00AF77E5">
            <w:pPr>
              <w:widowControl/>
              <w:jc w:val="left"/>
              <w:rPr>
                <w:rFonts w:ascii="宋体" w:hAnsi="宋体" w:cs="宋体"/>
                <w:color w:val="000000"/>
                <w:kern w:val="0"/>
                <w:sz w:val="18"/>
                <w:szCs w:val="18"/>
              </w:rPr>
            </w:pPr>
            <w:r>
              <w:rPr>
                <w:rFonts w:ascii="宋体" w:hAnsi="宋体" w:cs="宋体" w:hint="eastAsia"/>
                <w:color w:val="000000"/>
                <w:kern w:val="0"/>
                <w:sz w:val="18"/>
                <w:szCs w:val="18"/>
              </w:rPr>
              <w:t>企业</w:t>
            </w:r>
            <w:r w:rsidR="00E0316C" w:rsidRPr="000B1D9B">
              <w:rPr>
                <w:rFonts w:ascii="宋体" w:hAnsi="宋体" w:cs="宋体" w:hint="eastAsia"/>
                <w:color w:val="000000"/>
                <w:kern w:val="0"/>
                <w:sz w:val="18"/>
                <w:szCs w:val="18"/>
              </w:rPr>
              <w:t>地址</w:t>
            </w:r>
          </w:p>
        </w:tc>
        <w:tc>
          <w:tcPr>
            <w:tcW w:w="4957" w:type="dxa"/>
            <w:gridSpan w:val="9"/>
            <w:tcBorders>
              <w:top w:val="nil"/>
              <w:left w:val="nil"/>
              <w:bottom w:val="single" w:sz="4" w:space="0" w:color="auto"/>
              <w:right w:val="single" w:sz="4" w:space="0" w:color="auto"/>
            </w:tcBorders>
            <w:shd w:val="clear" w:color="auto" w:fill="auto"/>
            <w:vAlign w:val="center"/>
          </w:tcPr>
          <w:p w14:paraId="51A8CDC0" w14:textId="77777777" w:rsidR="00E36747" w:rsidRPr="000B1D9B" w:rsidRDefault="00E36747">
            <w:pPr>
              <w:widowControl/>
              <w:jc w:val="left"/>
              <w:rPr>
                <w:rFonts w:ascii="宋体" w:hAnsi="宋体" w:cs="宋体"/>
                <w:color w:val="000000"/>
                <w:kern w:val="0"/>
                <w:sz w:val="18"/>
                <w:szCs w:val="18"/>
              </w:rPr>
            </w:pPr>
          </w:p>
        </w:tc>
      </w:tr>
      <w:tr w:rsidR="00E36747" w14:paraId="1F17F924" w14:textId="77777777" w:rsidTr="000B1D9B">
        <w:trPr>
          <w:trHeight w:val="559"/>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58D4D279"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所在经度</w:t>
            </w:r>
          </w:p>
        </w:tc>
        <w:tc>
          <w:tcPr>
            <w:tcW w:w="1980" w:type="dxa"/>
            <w:gridSpan w:val="5"/>
            <w:tcBorders>
              <w:top w:val="nil"/>
              <w:left w:val="nil"/>
              <w:bottom w:val="single" w:sz="4" w:space="0" w:color="auto"/>
              <w:right w:val="single" w:sz="4" w:space="0" w:color="auto"/>
            </w:tcBorders>
            <w:shd w:val="clear" w:color="auto" w:fill="auto"/>
            <w:vAlign w:val="center"/>
          </w:tcPr>
          <w:p w14:paraId="779B4618" w14:textId="77777777" w:rsidR="00E36747" w:rsidRPr="000B1D9B" w:rsidRDefault="00E36747">
            <w:pPr>
              <w:widowControl/>
              <w:jc w:val="left"/>
              <w:rPr>
                <w:rFonts w:ascii="宋体" w:hAnsi="宋体" w:cs="宋体"/>
                <w:color w:val="000000"/>
                <w:kern w:val="0"/>
                <w:sz w:val="18"/>
                <w:szCs w:val="18"/>
              </w:rPr>
            </w:pPr>
          </w:p>
        </w:tc>
        <w:tc>
          <w:tcPr>
            <w:tcW w:w="1396" w:type="dxa"/>
            <w:gridSpan w:val="3"/>
            <w:tcBorders>
              <w:top w:val="nil"/>
              <w:left w:val="nil"/>
              <w:bottom w:val="single" w:sz="4" w:space="0" w:color="auto"/>
              <w:right w:val="single" w:sz="4" w:space="0" w:color="auto"/>
            </w:tcBorders>
            <w:shd w:val="clear" w:color="auto" w:fill="auto"/>
            <w:vAlign w:val="center"/>
          </w:tcPr>
          <w:p w14:paraId="1ADCF444"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纬度</w:t>
            </w:r>
          </w:p>
        </w:tc>
        <w:tc>
          <w:tcPr>
            <w:tcW w:w="1581" w:type="dxa"/>
            <w:tcBorders>
              <w:top w:val="nil"/>
              <w:left w:val="nil"/>
              <w:bottom w:val="single" w:sz="4" w:space="0" w:color="auto"/>
              <w:right w:val="single" w:sz="4" w:space="0" w:color="auto"/>
            </w:tcBorders>
            <w:shd w:val="clear" w:color="auto" w:fill="auto"/>
            <w:vAlign w:val="center"/>
          </w:tcPr>
          <w:p w14:paraId="29939DC3" w14:textId="77777777" w:rsidR="00E36747" w:rsidRDefault="00E36747">
            <w:pPr>
              <w:widowControl/>
              <w:jc w:val="left"/>
              <w:rPr>
                <w:rFonts w:ascii="宋体" w:hAnsi="宋体" w:cs="宋体"/>
                <w:color w:val="000000"/>
                <w:kern w:val="0"/>
                <w:sz w:val="22"/>
              </w:rPr>
            </w:pPr>
          </w:p>
        </w:tc>
      </w:tr>
      <w:tr w:rsidR="00E36747" w14:paraId="4F434886" w14:textId="77777777">
        <w:trPr>
          <w:trHeight w:val="559"/>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75BD8F80"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企业注册资金（万元）</w:t>
            </w:r>
          </w:p>
        </w:tc>
        <w:tc>
          <w:tcPr>
            <w:tcW w:w="4957" w:type="dxa"/>
            <w:gridSpan w:val="9"/>
            <w:tcBorders>
              <w:top w:val="nil"/>
              <w:left w:val="nil"/>
              <w:bottom w:val="single" w:sz="4" w:space="0" w:color="auto"/>
              <w:right w:val="single" w:sz="4" w:space="0" w:color="auto"/>
            </w:tcBorders>
            <w:shd w:val="clear" w:color="auto" w:fill="auto"/>
            <w:vAlign w:val="center"/>
          </w:tcPr>
          <w:p w14:paraId="04370EE6" w14:textId="77777777" w:rsidR="00E36747" w:rsidRPr="000B1D9B" w:rsidRDefault="00E36747">
            <w:pPr>
              <w:widowControl/>
              <w:jc w:val="left"/>
              <w:rPr>
                <w:rFonts w:ascii="宋体" w:hAnsi="宋体" w:cs="宋体"/>
                <w:color w:val="000000"/>
                <w:kern w:val="0"/>
                <w:sz w:val="18"/>
                <w:szCs w:val="18"/>
              </w:rPr>
            </w:pPr>
          </w:p>
        </w:tc>
      </w:tr>
      <w:tr w:rsidR="00E36747" w14:paraId="30B31509" w14:textId="77777777">
        <w:trPr>
          <w:trHeight w:val="1852"/>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634214A5"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法人代表及联系方式</w:t>
            </w:r>
          </w:p>
        </w:tc>
        <w:tc>
          <w:tcPr>
            <w:tcW w:w="4957" w:type="dxa"/>
            <w:gridSpan w:val="9"/>
            <w:tcBorders>
              <w:top w:val="nil"/>
              <w:left w:val="nil"/>
              <w:bottom w:val="single" w:sz="4" w:space="0" w:color="auto"/>
              <w:right w:val="single" w:sz="4" w:space="0" w:color="auto"/>
            </w:tcBorders>
            <w:shd w:val="clear" w:color="auto" w:fill="auto"/>
          </w:tcPr>
          <w:p w14:paraId="791EE138" w14:textId="77777777" w:rsidR="00E36747" w:rsidRPr="000B1D9B" w:rsidRDefault="00E0316C">
            <w:pPr>
              <w:widowControl/>
              <w:rPr>
                <w:rFonts w:ascii="宋体" w:hAnsi="宋体" w:cs="宋体"/>
                <w:color w:val="000000"/>
                <w:kern w:val="0"/>
                <w:sz w:val="18"/>
                <w:szCs w:val="18"/>
              </w:rPr>
            </w:pPr>
            <w:r w:rsidRPr="000B1D9B">
              <w:rPr>
                <w:rFonts w:ascii="宋体" w:hAnsi="宋体" w:cs="宋体" w:hint="eastAsia"/>
                <w:color w:val="000000"/>
                <w:kern w:val="0"/>
                <w:sz w:val="18"/>
                <w:szCs w:val="18"/>
              </w:rPr>
              <w:t>包括姓名、手机号、电话、传真、电子邮件等信息。</w:t>
            </w:r>
          </w:p>
        </w:tc>
      </w:tr>
      <w:tr w:rsidR="00E36747" w14:paraId="4B7DF179" w14:textId="77777777">
        <w:trPr>
          <w:trHeight w:val="1822"/>
        </w:trPr>
        <w:tc>
          <w:tcPr>
            <w:tcW w:w="3280" w:type="dxa"/>
            <w:gridSpan w:val="5"/>
            <w:tcBorders>
              <w:top w:val="nil"/>
              <w:left w:val="single" w:sz="4" w:space="0" w:color="auto"/>
              <w:bottom w:val="single" w:sz="4" w:space="0" w:color="auto"/>
              <w:right w:val="single" w:sz="4" w:space="0" w:color="auto"/>
            </w:tcBorders>
            <w:shd w:val="clear" w:color="auto" w:fill="auto"/>
            <w:vAlign w:val="center"/>
          </w:tcPr>
          <w:p w14:paraId="613ABF20"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联系人及联系方式</w:t>
            </w:r>
          </w:p>
        </w:tc>
        <w:tc>
          <w:tcPr>
            <w:tcW w:w="4957" w:type="dxa"/>
            <w:gridSpan w:val="9"/>
            <w:tcBorders>
              <w:top w:val="nil"/>
              <w:left w:val="nil"/>
              <w:bottom w:val="single" w:sz="4" w:space="0" w:color="auto"/>
              <w:right w:val="single" w:sz="4" w:space="0" w:color="auto"/>
            </w:tcBorders>
            <w:shd w:val="clear" w:color="auto" w:fill="auto"/>
          </w:tcPr>
          <w:p w14:paraId="25C32C0F" w14:textId="77777777" w:rsidR="00E36747" w:rsidRPr="000B1D9B" w:rsidRDefault="00E0316C">
            <w:pPr>
              <w:widowControl/>
              <w:rPr>
                <w:rFonts w:ascii="宋体" w:hAnsi="宋体" w:cs="宋体"/>
                <w:color w:val="000000"/>
                <w:kern w:val="0"/>
                <w:sz w:val="18"/>
                <w:szCs w:val="18"/>
              </w:rPr>
            </w:pPr>
            <w:r w:rsidRPr="000B1D9B">
              <w:rPr>
                <w:rFonts w:ascii="宋体" w:hAnsi="宋体" w:cs="宋体" w:hint="eastAsia"/>
                <w:color w:val="000000"/>
                <w:kern w:val="0"/>
                <w:sz w:val="18"/>
                <w:szCs w:val="18"/>
              </w:rPr>
              <w:t>包括姓名、手机号、电话、传真、电子邮件等信息。</w:t>
            </w:r>
          </w:p>
        </w:tc>
      </w:tr>
      <w:tr w:rsidR="00E36747" w14:paraId="1E472E3E" w14:textId="77777777">
        <w:trPr>
          <w:trHeight w:val="559"/>
        </w:trPr>
        <w:tc>
          <w:tcPr>
            <w:tcW w:w="823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9A58760" w14:textId="77777777" w:rsidR="00E36747" w:rsidRDefault="00E0316C">
            <w:pPr>
              <w:widowControl/>
              <w:jc w:val="center"/>
              <w:rPr>
                <w:rFonts w:ascii="宋体" w:hAnsi="宋体" w:cs="宋体"/>
                <w:b/>
                <w:bCs/>
                <w:color w:val="000000"/>
                <w:kern w:val="0"/>
                <w:sz w:val="22"/>
              </w:rPr>
            </w:pPr>
            <w:r>
              <w:rPr>
                <w:rFonts w:ascii="宋体" w:hAnsi="宋体" w:cs="宋体" w:hint="eastAsia"/>
                <w:b/>
                <w:bCs/>
                <w:color w:val="000000"/>
                <w:kern w:val="0"/>
                <w:sz w:val="22"/>
              </w:rPr>
              <w:t>企业基本持证情况</w:t>
            </w:r>
          </w:p>
        </w:tc>
      </w:tr>
      <w:tr w:rsidR="00E36747" w14:paraId="4B94E14F" w14:textId="77777777">
        <w:trPr>
          <w:trHeight w:val="559"/>
        </w:trPr>
        <w:tc>
          <w:tcPr>
            <w:tcW w:w="2425" w:type="dxa"/>
            <w:gridSpan w:val="3"/>
            <w:tcBorders>
              <w:top w:val="nil"/>
              <w:left w:val="single" w:sz="4" w:space="0" w:color="auto"/>
              <w:bottom w:val="single" w:sz="4" w:space="0" w:color="auto"/>
              <w:right w:val="single" w:sz="4" w:space="0" w:color="auto"/>
            </w:tcBorders>
            <w:shd w:val="clear" w:color="auto" w:fill="auto"/>
            <w:vAlign w:val="center"/>
          </w:tcPr>
          <w:p w14:paraId="2BC5B520"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企业法人营业执照</w:t>
            </w:r>
          </w:p>
        </w:tc>
        <w:tc>
          <w:tcPr>
            <w:tcW w:w="2552" w:type="dxa"/>
            <w:gridSpan w:val="6"/>
            <w:tcBorders>
              <w:top w:val="nil"/>
              <w:left w:val="nil"/>
              <w:bottom w:val="single" w:sz="4" w:space="0" w:color="auto"/>
              <w:right w:val="single" w:sz="4" w:space="0" w:color="auto"/>
            </w:tcBorders>
            <w:shd w:val="clear" w:color="auto" w:fill="auto"/>
            <w:vAlign w:val="center"/>
          </w:tcPr>
          <w:p w14:paraId="5AC253BB" w14:textId="77777777" w:rsidR="00E36747" w:rsidRPr="000B1D9B" w:rsidRDefault="00E0316C">
            <w:pPr>
              <w:widowControl/>
              <w:rPr>
                <w:rFonts w:ascii="宋体" w:hAnsi="宋体" w:cs="宋体"/>
                <w:color w:val="000000"/>
                <w:kern w:val="0"/>
                <w:sz w:val="18"/>
                <w:szCs w:val="18"/>
              </w:rPr>
            </w:pPr>
            <w:r w:rsidRPr="000B1D9B">
              <w:rPr>
                <w:rFonts w:ascii="宋体" w:hAnsi="宋体" w:cs="宋体" w:hint="eastAsia"/>
                <w:color w:val="000000"/>
                <w:kern w:val="0"/>
                <w:sz w:val="18"/>
                <w:szCs w:val="18"/>
              </w:rPr>
              <w:t>（填写编号，下同）</w:t>
            </w:r>
          </w:p>
        </w:tc>
        <w:tc>
          <w:tcPr>
            <w:tcW w:w="1134" w:type="dxa"/>
            <w:gridSpan w:val="3"/>
            <w:tcBorders>
              <w:top w:val="nil"/>
              <w:left w:val="nil"/>
              <w:bottom w:val="single" w:sz="4" w:space="0" w:color="auto"/>
              <w:right w:val="single" w:sz="4" w:space="0" w:color="auto"/>
            </w:tcBorders>
            <w:shd w:val="clear" w:color="auto" w:fill="auto"/>
            <w:vAlign w:val="center"/>
          </w:tcPr>
          <w:p w14:paraId="6C13153B" w14:textId="77777777" w:rsidR="00E36747" w:rsidRPr="000B1D9B" w:rsidRDefault="00E0316C">
            <w:pPr>
              <w:widowControl/>
              <w:jc w:val="center"/>
              <w:rPr>
                <w:rFonts w:ascii="宋体" w:hAnsi="宋体" w:cs="宋体"/>
                <w:color w:val="000000"/>
                <w:kern w:val="0"/>
                <w:sz w:val="18"/>
                <w:szCs w:val="18"/>
              </w:rPr>
            </w:pPr>
            <w:r w:rsidRPr="000B1D9B">
              <w:rPr>
                <w:rFonts w:ascii="宋体" w:hAnsi="宋体" w:cs="宋体" w:hint="eastAsia"/>
                <w:color w:val="000000"/>
                <w:kern w:val="0"/>
                <w:sz w:val="18"/>
                <w:szCs w:val="18"/>
              </w:rPr>
              <w:t>有效期</w:t>
            </w:r>
          </w:p>
        </w:tc>
        <w:tc>
          <w:tcPr>
            <w:tcW w:w="2126" w:type="dxa"/>
            <w:gridSpan w:val="2"/>
            <w:tcBorders>
              <w:top w:val="nil"/>
              <w:left w:val="nil"/>
              <w:bottom w:val="single" w:sz="4" w:space="0" w:color="auto"/>
              <w:right w:val="single" w:sz="4" w:space="0" w:color="auto"/>
            </w:tcBorders>
            <w:shd w:val="clear" w:color="auto" w:fill="auto"/>
            <w:vAlign w:val="center"/>
          </w:tcPr>
          <w:p w14:paraId="332272A5" w14:textId="77777777" w:rsidR="00E36747" w:rsidRDefault="00E36747">
            <w:pPr>
              <w:widowControl/>
              <w:rPr>
                <w:rFonts w:ascii="宋体" w:hAnsi="宋体" w:cs="宋体"/>
                <w:color w:val="000000"/>
                <w:kern w:val="0"/>
                <w:sz w:val="22"/>
              </w:rPr>
            </w:pPr>
          </w:p>
        </w:tc>
      </w:tr>
      <w:tr w:rsidR="00E36747" w14:paraId="0ECE76B7" w14:textId="77777777">
        <w:trPr>
          <w:trHeight w:val="559"/>
        </w:trPr>
        <w:tc>
          <w:tcPr>
            <w:tcW w:w="2425" w:type="dxa"/>
            <w:gridSpan w:val="3"/>
            <w:tcBorders>
              <w:top w:val="nil"/>
              <w:left w:val="single" w:sz="4" w:space="0" w:color="auto"/>
              <w:bottom w:val="single" w:sz="4" w:space="0" w:color="auto"/>
              <w:right w:val="single" w:sz="4" w:space="0" w:color="auto"/>
            </w:tcBorders>
            <w:shd w:val="clear" w:color="auto" w:fill="auto"/>
            <w:vAlign w:val="center"/>
          </w:tcPr>
          <w:p w14:paraId="29946479"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组织机构代码号</w:t>
            </w:r>
          </w:p>
        </w:tc>
        <w:tc>
          <w:tcPr>
            <w:tcW w:w="2552" w:type="dxa"/>
            <w:gridSpan w:val="6"/>
            <w:tcBorders>
              <w:top w:val="nil"/>
              <w:left w:val="nil"/>
              <w:bottom w:val="single" w:sz="4" w:space="0" w:color="auto"/>
              <w:right w:val="single" w:sz="4" w:space="0" w:color="auto"/>
            </w:tcBorders>
            <w:shd w:val="clear" w:color="auto" w:fill="auto"/>
            <w:vAlign w:val="center"/>
          </w:tcPr>
          <w:p w14:paraId="3CDF4874" w14:textId="77777777" w:rsidR="00E36747" w:rsidRPr="000B1D9B" w:rsidRDefault="00E36747">
            <w:pPr>
              <w:widowControl/>
              <w:rPr>
                <w:rFonts w:ascii="宋体" w:hAnsi="宋体" w:cs="宋体"/>
                <w:color w:val="000000"/>
                <w:kern w:val="0"/>
                <w:sz w:val="18"/>
                <w:szCs w:val="18"/>
              </w:rPr>
            </w:pPr>
          </w:p>
        </w:tc>
        <w:tc>
          <w:tcPr>
            <w:tcW w:w="1134" w:type="dxa"/>
            <w:gridSpan w:val="3"/>
            <w:tcBorders>
              <w:top w:val="nil"/>
              <w:left w:val="nil"/>
              <w:bottom w:val="single" w:sz="4" w:space="0" w:color="auto"/>
              <w:right w:val="single" w:sz="4" w:space="0" w:color="auto"/>
            </w:tcBorders>
            <w:shd w:val="clear" w:color="auto" w:fill="auto"/>
            <w:vAlign w:val="center"/>
          </w:tcPr>
          <w:p w14:paraId="5CEB6374" w14:textId="77777777" w:rsidR="00E36747" w:rsidRPr="000B1D9B" w:rsidRDefault="00E0316C">
            <w:pPr>
              <w:widowControl/>
              <w:jc w:val="center"/>
              <w:rPr>
                <w:rFonts w:ascii="宋体" w:hAnsi="宋体" w:cs="宋体"/>
                <w:color w:val="000000"/>
                <w:kern w:val="0"/>
                <w:sz w:val="18"/>
                <w:szCs w:val="18"/>
              </w:rPr>
            </w:pPr>
            <w:r w:rsidRPr="000B1D9B">
              <w:rPr>
                <w:rFonts w:ascii="宋体" w:hAnsi="宋体" w:cs="宋体" w:hint="eastAsia"/>
                <w:color w:val="000000"/>
                <w:kern w:val="0"/>
                <w:sz w:val="18"/>
                <w:szCs w:val="18"/>
              </w:rPr>
              <w:t>有效期</w:t>
            </w:r>
          </w:p>
        </w:tc>
        <w:tc>
          <w:tcPr>
            <w:tcW w:w="2126" w:type="dxa"/>
            <w:gridSpan w:val="2"/>
            <w:tcBorders>
              <w:top w:val="nil"/>
              <w:left w:val="nil"/>
              <w:bottom w:val="single" w:sz="4" w:space="0" w:color="auto"/>
              <w:right w:val="single" w:sz="4" w:space="0" w:color="auto"/>
            </w:tcBorders>
            <w:shd w:val="clear" w:color="auto" w:fill="auto"/>
            <w:vAlign w:val="center"/>
          </w:tcPr>
          <w:p w14:paraId="4D5346C3" w14:textId="77777777" w:rsidR="00E36747" w:rsidRDefault="00E36747">
            <w:pPr>
              <w:widowControl/>
              <w:rPr>
                <w:rFonts w:ascii="宋体" w:hAnsi="宋体" w:cs="宋体"/>
                <w:color w:val="000000"/>
                <w:kern w:val="0"/>
                <w:sz w:val="22"/>
              </w:rPr>
            </w:pPr>
          </w:p>
        </w:tc>
      </w:tr>
      <w:tr w:rsidR="00E36747" w14:paraId="402C1BAF" w14:textId="77777777">
        <w:trPr>
          <w:trHeight w:val="559"/>
        </w:trPr>
        <w:tc>
          <w:tcPr>
            <w:tcW w:w="2425" w:type="dxa"/>
            <w:gridSpan w:val="3"/>
            <w:tcBorders>
              <w:top w:val="nil"/>
              <w:left w:val="single" w:sz="4" w:space="0" w:color="auto"/>
              <w:bottom w:val="single" w:sz="4" w:space="0" w:color="auto"/>
              <w:right w:val="single" w:sz="4" w:space="0" w:color="auto"/>
            </w:tcBorders>
            <w:shd w:val="clear" w:color="auto" w:fill="auto"/>
            <w:vAlign w:val="center"/>
          </w:tcPr>
          <w:p w14:paraId="21AD1616"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税务登记证</w:t>
            </w:r>
          </w:p>
        </w:tc>
        <w:tc>
          <w:tcPr>
            <w:tcW w:w="2552" w:type="dxa"/>
            <w:gridSpan w:val="6"/>
            <w:tcBorders>
              <w:top w:val="nil"/>
              <w:left w:val="nil"/>
              <w:bottom w:val="single" w:sz="4" w:space="0" w:color="auto"/>
              <w:right w:val="single" w:sz="4" w:space="0" w:color="auto"/>
            </w:tcBorders>
            <w:shd w:val="clear" w:color="auto" w:fill="auto"/>
            <w:vAlign w:val="center"/>
          </w:tcPr>
          <w:p w14:paraId="08350809" w14:textId="77777777" w:rsidR="00E36747" w:rsidRPr="000B1D9B" w:rsidRDefault="00E36747">
            <w:pPr>
              <w:widowControl/>
              <w:rPr>
                <w:rFonts w:ascii="宋体" w:hAnsi="宋体" w:cs="宋体"/>
                <w:color w:val="000000"/>
                <w:kern w:val="0"/>
                <w:sz w:val="18"/>
                <w:szCs w:val="18"/>
              </w:rPr>
            </w:pPr>
          </w:p>
        </w:tc>
        <w:tc>
          <w:tcPr>
            <w:tcW w:w="1134" w:type="dxa"/>
            <w:gridSpan w:val="3"/>
            <w:tcBorders>
              <w:top w:val="nil"/>
              <w:left w:val="nil"/>
              <w:bottom w:val="single" w:sz="4" w:space="0" w:color="auto"/>
              <w:right w:val="single" w:sz="4" w:space="0" w:color="auto"/>
            </w:tcBorders>
            <w:shd w:val="clear" w:color="auto" w:fill="auto"/>
            <w:vAlign w:val="center"/>
          </w:tcPr>
          <w:p w14:paraId="75820407" w14:textId="77777777" w:rsidR="00E36747" w:rsidRPr="000B1D9B" w:rsidRDefault="00E0316C">
            <w:pPr>
              <w:widowControl/>
              <w:jc w:val="center"/>
              <w:rPr>
                <w:rFonts w:ascii="宋体" w:hAnsi="宋体" w:cs="宋体"/>
                <w:color w:val="000000"/>
                <w:kern w:val="0"/>
                <w:sz w:val="18"/>
                <w:szCs w:val="18"/>
              </w:rPr>
            </w:pPr>
            <w:r w:rsidRPr="000B1D9B">
              <w:rPr>
                <w:rFonts w:ascii="宋体" w:hAnsi="宋体" w:cs="宋体" w:hint="eastAsia"/>
                <w:color w:val="000000"/>
                <w:kern w:val="0"/>
                <w:sz w:val="18"/>
                <w:szCs w:val="18"/>
              </w:rPr>
              <w:t>有效期</w:t>
            </w:r>
          </w:p>
        </w:tc>
        <w:tc>
          <w:tcPr>
            <w:tcW w:w="2126" w:type="dxa"/>
            <w:gridSpan w:val="2"/>
            <w:tcBorders>
              <w:top w:val="nil"/>
              <w:left w:val="nil"/>
              <w:bottom w:val="single" w:sz="4" w:space="0" w:color="auto"/>
              <w:right w:val="single" w:sz="4" w:space="0" w:color="auto"/>
            </w:tcBorders>
            <w:shd w:val="clear" w:color="auto" w:fill="auto"/>
            <w:vAlign w:val="center"/>
          </w:tcPr>
          <w:p w14:paraId="17E17AAE" w14:textId="77777777" w:rsidR="00E36747" w:rsidRDefault="00E36747">
            <w:pPr>
              <w:widowControl/>
              <w:rPr>
                <w:rFonts w:ascii="宋体" w:hAnsi="宋体" w:cs="宋体"/>
                <w:color w:val="000000"/>
                <w:kern w:val="0"/>
                <w:sz w:val="22"/>
              </w:rPr>
            </w:pPr>
          </w:p>
        </w:tc>
      </w:tr>
      <w:tr w:rsidR="00E36747" w14:paraId="5E30EE17" w14:textId="77777777">
        <w:trPr>
          <w:trHeight w:val="559"/>
        </w:trPr>
        <w:tc>
          <w:tcPr>
            <w:tcW w:w="2425" w:type="dxa"/>
            <w:gridSpan w:val="3"/>
            <w:tcBorders>
              <w:top w:val="nil"/>
              <w:left w:val="single" w:sz="4" w:space="0" w:color="auto"/>
              <w:bottom w:val="single" w:sz="4" w:space="0" w:color="auto"/>
              <w:right w:val="single" w:sz="4" w:space="0" w:color="auto"/>
            </w:tcBorders>
            <w:shd w:val="clear" w:color="auto" w:fill="auto"/>
            <w:vAlign w:val="center"/>
          </w:tcPr>
          <w:p w14:paraId="772EE46F" w14:textId="40DB0071" w:rsidR="00E36747" w:rsidRPr="000B1D9B" w:rsidRDefault="00AF77E5">
            <w:pPr>
              <w:widowControl/>
              <w:jc w:val="left"/>
              <w:rPr>
                <w:rFonts w:ascii="宋体" w:hAnsi="宋体" w:cs="宋体"/>
                <w:color w:val="000000"/>
                <w:kern w:val="0"/>
                <w:sz w:val="18"/>
                <w:szCs w:val="18"/>
              </w:rPr>
            </w:pPr>
            <w:r>
              <w:rPr>
                <w:rFonts w:ascii="宋体" w:hAnsi="宋体" w:cs="宋体" w:hint="eastAsia"/>
                <w:color w:val="000000"/>
                <w:kern w:val="0"/>
                <w:sz w:val="18"/>
                <w:szCs w:val="18"/>
              </w:rPr>
              <w:t>企业</w:t>
            </w:r>
            <w:r w:rsidR="00E0316C" w:rsidRPr="000B1D9B">
              <w:rPr>
                <w:rFonts w:ascii="宋体" w:hAnsi="宋体" w:cs="宋体" w:hint="eastAsia"/>
                <w:color w:val="000000"/>
                <w:kern w:val="0"/>
                <w:sz w:val="18"/>
                <w:szCs w:val="18"/>
              </w:rPr>
              <w:t>用地所有权</w:t>
            </w:r>
          </w:p>
        </w:tc>
        <w:tc>
          <w:tcPr>
            <w:tcW w:w="2552" w:type="dxa"/>
            <w:gridSpan w:val="6"/>
            <w:tcBorders>
              <w:top w:val="nil"/>
              <w:left w:val="nil"/>
              <w:bottom w:val="single" w:sz="4" w:space="0" w:color="auto"/>
              <w:right w:val="single" w:sz="4" w:space="0" w:color="auto"/>
            </w:tcBorders>
            <w:shd w:val="clear" w:color="auto" w:fill="auto"/>
            <w:vAlign w:val="center"/>
          </w:tcPr>
          <w:p w14:paraId="5CFE6AB0" w14:textId="77777777" w:rsidR="00E36747" w:rsidRPr="000B1D9B" w:rsidRDefault="00E36747">
            <w:pPr>
              <w:widowControl/>
              <w:rPr>
                <w:rFonts w:ascii="宋体" w:hAnsi="宋体" w:cs="宋体"/>
                <w:color w:val="000000"/>
                <w:kern w:val="0"/>
                <w:sz w:val="18"/>
                <w:szCs w:val="18"/>
              </w:rPr>
            </w:pPr>
          </w:p>
        </w:tc>
        <w:tc>
          <w:tcPr>
            <w:tcW w:w="1134" w:type="dxa"/>
            <w:gridSpan w:val="3"/>
            <w:tcBorders>
              <w:top w:val="nil"/>
              <w:left w:val="nil"/>
              <w:bottom w:val="single" w:sz="4" w:space="0" w:color="auto"/>
              <w:right w:val="single" w:sz="4" w:space="0" w:color="auto"/>
            </w:tcBorders>
            <w:shd w:val="clear" w:color="auto" w:fill="auto"/>
            <w:vAlign w:val="center"/>
          </w:tcPr>
          <w:p w14:paraId="274FBF3A" w14:textId="77777777" w:rsidR="00E36747" w:rsidRPr="000B1D9B" w:rsidRDefault="00E0316C">
            <w:pPr>
              <w:widowControl/>
              <w:jc w:val="center"/>
              <w:rPr>
                <w:rFonts w:ascii="宋体" w:hAnsi="宋体" w:cs="宋体"/>
                <w:color w:val="000000"/>
                <w:kern w:val="0"/>
                <w:sz w:val="18"/>
                <w:szCs w:val="18"/>
              </w:rPr>
            </w:pPr>
            <w:r w:rsidRPr="000B1D9B">
              <w:rPr>
                <w:rFonts w:ascii="宋体" w:hAnsi="宋体" w:cs="宋体" w:hint="eastAsia"/>
                <w:color w:val="000000"/>
                <w:kern w:val="0"/>
                <w:sz w:val="18"/>
                <w:szCs w:val="18"/>
              </w:rPr>
              <w:t>有效期</w:t>
            </w:r>
          </w:p>
        </w:tc>
        <w:tc>
          <w:tcPr>
            <w:tcW w:w="2126" w:type="dxa"/>
            <w:gridSpan w:val="2"/>
            <w:tcBorders>
              <w:top w:val="nil"/>
              <w:left w:val="nil"/>
              <w:bottom w:val="single" w:sz="4" w:space="0" w:color="auto"/>
              <w:right w:val="single" w:sz="4" w:space="0" w:color="auto"/>
            </w:tcBorders>
            <w:shd w:val="clear" w:color="auto" w:fill="auto"/>
            <w:vAlign w:val="center"/>
          </w:tcPr>
          <w:p w14:paraId="3967CD04" w14:textId="77777777" w:rsidR="00E36747" w:rsidRDefault="00E36747">
            <w:pPr>
              <w:widowControl/>
              <w:rPr>
                <w:rFonts w:ascii="宋体" w:hAnsi="宋体" w:cs="宋体"/>
                <w:color w:val="000000"/>
                <w:kern w:val="0"/>
                <w:sz w:val="22"/>
              </w:rPr>
            </w:pPr>
          </w:p>
        </w:tc>
      </w:tr>
      <w:tr w:rsidR="00E36747" w14:paraId="6DBE2731" w14:textId="77777777">
        <w:trPr>
          <w:trHeight w:val="559"/>
        </w:trPr>
        <w:tc>
          <w:tcPr>
            <w:tcW w:w="2425" w:type="dxa"/>
            <w:gridSpan w:val="3"/>
            <w:tcBorders>
              <w:top w:val="nil"/>
              <w:left w:val="single" w:sz="4" w:space="0" w:color="auto"/>
              <w:bottom w:val="single" w:sz="4" w:space="0" w:color="auto"/>
              <w:right w:val="single" w:sz="4" w:space="0" w:color="auto"/>
            </w:tcBorders>
            <w:shd w:val="clear" w:color="auto" w:fill="auto"/>
            <w:vAlign w:val="center"/>
          </w:tcPr>
          <w:p w14:paraId="162AC7D1"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污染物排放许可证</w:t>
            </w:r>
          </w:p>
        </w:tc>
        <w:tc>
          <w:tcPr>
            <w:tcW w:w="2552" w:type="dxa"/>
            <w:gridSpan w:val="6"/>
            <w:tcBorders>
              <w:top w:val="nil"/>
              <w:left w:val="nil"/>
              <w:bottom w:val="single" w:sz="4" w:space="0" w:color="auto"/>
              <w:right w:val="single" w:sz="4" w:space="0" w:color="auto"/>
            </w:tcBorders>
            <w:shd w:val="clear" w:color="auto" w:fill="auto"/>
            <w:vAlign w:val="center"/>
          </w:tcPr>
          <w:p w14:paraId="02406024" w14:textId="77777777" w:rsidR="00E36747" w:rsidRPr="000B1D9B" w:rsidRDefault="00E36747">
            <w:pPr>
              <w:widowControl/>
              <w:rPr>
                <w:rFonts w:ascii="宋体" w:hAnsi="宋体" w:cs="宋体"/>
                <w:color w:val="000000"/>
                <w:kern w:val="0"/>
                <w:sz w:val="18"/>
                <w:szCs w:val="18"/>
              </w:rPr>
            </w:pPr>
          </w:p>
        </w:tc>
        <w:tc>
          <w:tcPr>
            <w:tcW w:w="1134" w:type="dxa"/>
            <w:gridSpan w:val="3"/>
            <w:tcBorders>
              <w:top w:val="nil"/>
              <w:left w:val="nil"/>
              <w:bottom w:val="single" w:sz="4" w:space="0" w:color="auto"/>
              <w:right w:val="single" w:sz="4" w:space="0" w:color="auto"/>
            </w:tcBorders>
            <w:shd w:val="clear" w:color="auto" w:fill="auto"/>
            <w:vAlign w:val="center"/>
          </w:tcPr>
          <w:p w14:paraId="7AB4F5EE" w14:textId="77777777" w:rsidR="00E36747" w:rsidRPr="000B1D9B" w:rsidRDefault="00E0316C">
            <w:pPr>
              <w:widowControl/>
              <w:jc w:val="center"/>
              <w:rPr>
                <w:rFonts w:ascii="宋体" w:hAnsi="宋体" w:cs="宋体"/>
                <w:color w:val="000000"/>
                <w:kern w:val="0"/>
                <w:sz w:val="18"/>
                <w:szCs w:val="18"/>
              </w:rPr>
            </w:pPr>
            <w:r w:rsidRPr="000B1D9B">
              <w:rPr>
                <w:rFonts w:ascii="宋体" w:hAnsi="宋体" w:cs="宋体" w:hint="eastAsia"/>
                <w:color w:val="000000"/>
                <w:kern w:val="0"/>
                <w:sz w:val="18"/>
                <w:szCs w:val="18"/>
              </w:rPr>
              <w:t>有效期</w:t>
            </w:r>
          </w:p>
        </w:tc>
        <w:tc>
          <w:tcPr>
            <w:tcW w:w="2126" w:type="dxa"/>
            <w:gridSpan w:val="2"/>
            <w:tcBorders>
              <w:top w:val="nil"/>
              <w:left w:val="nil"/>
              <w:bottom w:val="single" w:sz="4" w:space="0" w:color="auto"/>
              <w:right w:val="single" w:sz="4" w:space="0" w:color="auto"/>
            </w:tcBorders>
            <w:shd w:val="clear" w:color="auto" w:fill="auto"/>
            <w:vAlign w:val="center"/>
          </w:tcPr>
          <w:p w14:paraId="0B4B95CA" w14:textId="77777777" w:rsidR="00E36747" w:rsidRDefault="00E36747">
            <w:pPr>
              <w:widowControl/>
              <w:rPr>
                <w:rFonts w:ascii="宋体" w:hAnsi="宋体" w:cs="宋体"/>
                <w:color w:val="000000"/>
                <w:kern w:val="0"/>
                <w:sz w:val="22"/>
              </w:rPr>
            </w:pPr>
          </w:p>
        </w:tc>
      </w:tr>
      <w:tr w:rsidR="00E36747" w14:paraId="1D47E726" w14:textId="77777777">
        <w:trPr>
          <w:trHeight w:val="536"/>
        </w:trPr>
        <w:tc>
          <w:tcPr>
            <w:tcW w:w="823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2F28793" w14:textId="77777777" w:rsidR="00E36747" w:rsidRDefault="00E0316C">
            <w:pPr>
              <w:widowControl/>
              <w:jc w:val="center"/>
              <w:rPr>
                <w:rFonts w:ascii="宋体" w:hAnsi="宋体" w:cs="宋体"/>
                <w:b/>
                <w:bCs/>
                <w:color w:val="000000"/>
                <w:kern w:val="0"/>
                <w:sz w:val="22"/>
              </w:rPr>
            </w:pPr>
            <w:r>
              <w:rPr>
                <w:rFonts w:ascii="宋体" w:hAnsi="宋体" w:cs="宋体" w:hint="eastAsia"/>
                <w:b/>
                <w:bCs/>
                <w:color w:val="000000"/>
                <w:kern w:val="0"/>
                <w:sz w:val="22"/>
              </w:rPr>
              <w:t>设施基本信息</w:t>
            </w:r>
          </w:p>
        </w:tc>
      </w:tr>
      <w:tr w:rsidR="00E36747" w14:paraId="5F696CC3" w14:textId="77777777">
        <w:trPr>
          <w:trHeight w:val="940"/>
        </w:trPr>
        <w:tc>
          <w:tcPr>
            <w:tcW w:w="1575" w:type="dxa"/>
            <w:tcBorders>
              <w:top w:val="nil"/>
              <w:left w:val="single" w:sz="4" w:space="0" w:color="auto"/>
              <w:bottom w:val="single" w:sz="4" w:space="0" w:color="auto"/>
              <w:right w:val="single" w:sz="4" w:space="0" w:color="auto"/>
            </w:tcBorders>
            <w:shd w:val="clear" w:color="auto" w:fill="auto"/>
            <w:vAlign w:val="center"/>
          </w:tcPr>
          <w:p w14:paraId="6A7B60FD" w14:textId="77777777"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建设规模</w:t>
            </w:r>
            <w:r>
              <w:rPr>
                <w:rFonts w:ascii="Times New Roman" w:eastAsia="宋体" w:hAnsi="宋体" w:cs="Times New Roman" w:hint="eastAsia"/>
                <w:sz w:val="18"/>
                <w:szCs w:val="18"/>
              </w:rPr>
              <w:t>*</w:t>
            </w:r>
          </w:p>
        </w:tc>
        <w:tc>
          <w:tcPr>
            <w:tcW w:w="2693" w:type="dxa"/>
            <w:gridSpan w:val="6"/>
            <w:tcBorders>
              <w:top w:val="nil"/>
              <w:left w:val="nil"/>
              <w:bottom w:val="single" w:sz="4" w:space="0" w:color="auto"/>
              <w:right w:val="single" w:sz="4" w:space="0" w:color="auto"/>
            </w:tcBorders>
            <w:shd w:val="clear" w:color="auto" w:fill="auto"/>
            <w:vAlign w:val="center"/>
          </w:tcPr>
          <w:p w14:paraId="1A44AEFE"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 xml:space="preserve">　</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吨</w:t>
            </w:r>
            <w:r w:rsidRPr="000B1D9B">
              <w:rPr>
                <w:rFonts w:ascii="宋体" w:hAnsi="宋体" w:cs="宋体"/>
                <w:color w:val="000000"/>
                <w:kern w:val="0"/>
                <w:sz w:val="18"/>
                <w:szCs w:val="18"/>
              </w:rPr>
              <w:t>/</w:t>
            </w:r>
            <w:r w:rsidRPr="000B1D9B">
              <w:rPr>
                <w:rFonts w:ascii="宋体" w:hAnsi="宋体" w:cs="宋体" w:hint="eastAsia"/>
                <w:color w:val="000000"/>
                <w:kern w:val="0"/>
                <w:sz w:val="18"/>
                <w:szCs w:val="18"/>
              </w:rPr>
              <w:t>天</w:t>
            </w:r>
          </w:p>
        </w:tc>
        <w:tc>
          <w:tcPr>
            <w:tcW w:w="1134" w:type="dxa"/>
            <w:gridSpan w:val="4"/>
            <w:tcBorders>
              <w:top w:val="nil"/>
              <w:left w:val="nil"/>
              <w:bottom w:val="single" w:sz="4" w:space="0" w:color="auto"/>
              <w:right w:val="single" w:sz="4" w:space="0" w:color="auto"/>
            </w:tcBorders>
            <w:shd w:val="clear" w:color="auto" w:fill="auto"/>
            <w:vAlign w:val="center"/>
          </w:tcPr>
          <w:p w14:paraId="57F9FB06" w14:textId="12868C13" w:rsidR="00E36747" w:rsidRPr="00C606E9" w:rsidRDefault="00E0316C">
            <w:pPr>
              <w:pStyle w:val="Default"/>
              <w:spacing w:line="320" w:lineRule="exact"/>
              <w:rPr>
                <w:rFonts w:ascii="Times New Roman" w:eastAsia="宋体" w:hAnsi="宋体" w:cs="Times New Roman"/>
                <w:sz w:val="18"/>
                <w:szCs w:val="18"/>
              </w:rPr>
            </w:pPr>
            <w:r w:rsidRPr="00C606E9">
              <w:rPr>
                <w:rFonts w:ascii="Times New Roman" w:eastAsia="宋体" w:hAnsi="宋体" w:cs="Times New Roman" w:hint="eastAsia"/>
                <w:sz w:val="18"/>
                <w:szCs w:val="18"/>
              </w:rPr>
              <w:t>建成时间</w:t>
            </w:r>
          </w:p>
        </w:tc>
        <w:tc>
          <w:tcPr>
            <w:tcW w:w="2835" w:type="dxa"/>
            <w:gridSpan w:val="3"/>
            <w:tcBorders>
              <w:top w:val="nil"/>
              <w:left w:val="nil"/>
              <w:bottom w:val="single" w:sz="4" w:space="0" w:color="auto"/>
              <w:right w:val="single" w:sz="4" w:space="0" w:color="auto"/>
            </w:tcBorders>
            <w:shd w:val="clear" w:color="auto" w:fill="auto"/>
            <w:vAlign w:val="center"/>
          </w:tcPr>
          <w:p w14:paraId="2C1FEA3A" w14:textId="77777777" w:rsidR="00E36747" w:rsidRPr="000B1D9B" w:rsidRDefault="00E0316C">
            <w:pPr>
              <w:widowControl/>
              <w:ind w:firstLineChars="150" w:firstLine="270"/>
              <w:jc w:val="left"/>
              <w:rPr>
                <w:rFonts w:ascii="宋体" w:hAnsi="宋体" w:cs="宋体"/>
                <w:color w:val="000000"/>
                <w:kern w:val="0"/>
                <w:sz w:val="18"/>
                <w:szCs w:val="18"/>
              </w:rPr>
            </w:pP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年</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月</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日</w:t>
            </w:r>
          </w:p>
        </w:tc>
      </w:tr>
      <w:tr w:rsidR="00E36747" w14:paraId="73450E20" w14:textId="77777777">
        <w:trPr>
          <w:trHeight w:val="1897"/>
        </w:trPr>
        <w:tc>
          <w:tcPr>
            <w:tcW w:w="1575" w:type="dxa"/>
            <w:tcBorders>
              <w:top w:val="nil"/>
              <w:left w:val="single" w:sz="4" w:space="0" w:color="auto"/>
              <w:bottom w:val="single" w:sz="4" w:space="0" w:color="auto"/>
              <w:right w:val="single" w:sz="4" w:space="0" w:color="auto"/>
            </w:tcBorders>
            <w:shd w:val="clear" w:color="auto" w:fill="auto"/>
            <w:vAlign w:val="center"/>
          </w:tcPr>
          <w:p w14:paraId="6A7E6FCB" w14:textId="4EB866F4"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lastRenderedPageBreak/>
              <w:t>建设项目竣工环境保护验收单位及批准时间</w:t>
            </w:r>
          </w:p>
        </w:tc>
        <w:tc>
          <w:tcPr>
            <w:tcW w:w="2693" w:type="dxa"/>
            <w:gridSpan w:val="6"/>
            <w:tcBorders>
              <w:top w:val="nil"/>
              <w:left w:val="nil"/>
              <w:bottom w:val="single" w:sz="4" w:space="0" w:color="auto"/>
              <w:right w:val="single" w:sz="4" w:space="0" w:color="auto"/>
            </w:tcBorders>
            <w:shd w:val="clear" w:color="auto" w:fill="auto"/>
            <w:vAlign w:val="center"/>
          </w:tcPr>
          <w:p w14:paraId="0F93C1B9" w14:textId="77777777" w:rsidR="00E36747" w:rsidRDefault="00E36747">
            <w:pPr>
              <w:widowControl/>
              <w:jc w:val="left"/>
              <w:rPr>
                <w:rFonts w:ascii="宋体" w:hAnsi="宋体" w:cs="宋体"/>
                <w:color w:val="000000"/>
                <w:kern w:val="0"/>
                <w:sz w:val="22"/>
              </w:rPr>
            </w:pPr>
          </w:p>
          <w:p w14:paraId="327B9D2A" w14:textId="77777777" w:rsidR="00E36747" w:rsidRDefault="00E36747">
            <w:pPr>
              <w:widowControl/>
              <w:jc w:val="left"/>
              <w:rPr>
                <w:rFonts w:ascii="宋体" w:hAnsi="宋体" w:cs="宋体"/>
                <w:color w:val="000000"/>
                <w:kern w:val="0"/>
                <w:sz w:val="22"/>
              </w:rPr>
            </w:pPr>
          </w:p>
          <w:p w14:paraId="4B492E9F" w14:textId="77777777" w:rsidR="00E36747" w:rsidRPr="000B1D9B" w:rsidRDefault="00E0316C">
            <w:pPr>
              <w:widowControl/>
              <w:jc w:val="left"/>
              <w:rPr>
                <w:rFonts w:ascii="宋体" w:hAnsi="宋体" w:cs="宋体"/>
                <w:color w:val="000000"/>
                <w:kern w:val="0"/>
                <w:sz w:val="18"/>
                <w:szCs w:val="18"/>
              </w:rPr>
            </w:pPr>
            <w:r w:rsidRPr="000B1D9B">
              <w:rPr>
                <w:rFonts w:ascii="宋体" w:hAnsi="宋体" w:cs="宋体" w:hint="eastAsia"/>
                <w:color w:val="000000"/>
                <w:kern w:val="0"/>
                <w:sz w:val="18"/>
                <w:szCs w:val="18"/>
              </w:rPr>
              <w:t xml:space="preserve">　</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年</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月</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日</w:t>
            </w:r>
          </w:p>
        </w:tc>
        <w:tc>
          <w:tcPr>
            <w:tcW w:w="1134" w:type="dxa"/>
            <w:gridSpan w:val="4"/>
            <w:vMerge w:val="restart"/>
            <w:tcBorders>
              <w:top w:val="nil"/>
              <w:left w:val="nil"/>
              <w:right w:val="single" w:sz="4" w:space="0" w:color="auto"/>
            </w:tcBorders>
            <w:shd w:val="clear" w:color="auto" w:fill="auto"/>
            <w:vAlign w:val="center"/>
          </w:tcPr>
          <w:p w14:paraId="518E65D9" w14:textId="1352855F"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经营许可证情况</w:t>
            </w:r>
          </w:p>
        </w:tc>
        <w:tc>
          <w:tcPr>
            <w:tcW w:w="2835" w:type="dxa"/>
            <w:gridSpan w:val="3"/>
            <w:vMerge w:val="restart"/>
            <w:tcBorders>
              <w:top w:val="nil"/>
              <w:left w:val="nil"/>
              <w:right w:val="single" w:sz="4" w:space="0" w:color="auto"/>
            </w:tcBorders>
            <w:shd w:val="clear" w:color="auto" w:fill="auto"/>
          </w:tcPr>
          <w:p w14:paraId="5EE618BC" w14:textId="77777777" w:rsidR="00E36747" w:rsidRPr="000B1D9B" w:rsidRDefault="00E0316C">
            <w:pPr>
              <w:widowControl/>
              <w:rPr>
                <w:rFonts w:ascii="宋体" w:hAnsi="宋体" w:cs="宋体"/>
                <w:color w:val="000000"/>
                <w:kern w:val="0"/>
                <w:sz w:val="18"/>
                <w:szCs w:val="18"/>
              </w:rPr>
            </w:pPr>
            <w:r w:rsidRPr="000B1D9B">
              <w:rPr>
                <w:rFonts w:ascii="宋体" w:hAnsi="宋体" w:cs="宋体" w:hint="eastAsia"/>
                <w:color w:val="000000"/>
                <w:kern w:val="0"/>
                <w:sz w:val="18"/>
                <w:szCs w:val="18"/>
              </w:rPr>
              <w:t>获批时间：</w:t>
            </w:r>
          </w:p>
          <w:p w14:paraId="3C4FDB82" w14:textId="77777777" w:rsidR="00E36747" w:rsidRPr="000B1D9B" w:rsidRDefault="00E36747">
            <w:pPr>
              <w:widowControl/>
              <w:rPr>
                <w:rFonts w:ascii="宋体" w:hAnsi="宋体" w:cs="宋体"/>
                <w:color w:val="000000"/>
                <w:kern w:val="0"/>
                <w:sz w:val="18"/>
                <w:szCs w:val="18"/>
              </w:rPr>
            </w:pPr>
          </w:p>
          <w:p w14:paraId="5EA4E3B0" w14:textId="77777777" w:rsidR="00E36747" w:rsidRPr="000B1D9B" w:rsidRDefault="00E0316C">
            <w:pPr>
              <w:widowControl/>
              <w:rPr>
                <w:rFonts w:ascii="宋体" w:hAnsi="宋体" w:cs="宋体"/>
                <w:color w:val="000000"/>
                <w:kern w:val="0"/>
                <w:sz w:val="18"/>
                <w:szCs w:val="18"/>
              </w:rPr>
            </w:pP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年</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月</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日</w:t>
            </w:r>
          </w:p>
          <w:p w14:paraId="76BFD27E" w14:textId="77777777" w:rsidR="00E36747" w:rsidRPr="000B1D9B" w:rsidRDefault="00E0316C">
            <w:pPr>
              <w:widowControl/>
              <w:rPr>
                <w:rFonts w:ascii="宋体" w:hAnsi="宋体" w:cs="宋体"/>
                <w:color w:val="000000"/>
                <w:kern w:val="0"/>
                <w:sz w:val="18"/>
                <w:szCs w:val="18"/>
              </w:rPr>
            </w:pPr>
            <w:r w:rsidRPr="000B1D9B">
              <w:rPr>
                <w:rFonts w:ascii="宋体" w:hAnsi="宋体" w:cs="宋体" w:hint="eastAsia"/>
                <w:color w:val="000000"/>
                <w:kern w:val="0"/>
                <w:sz w:val="18"/>
                <w:szCs w:val="18"/>
              </w:rPr>
              <w:t>有效期限至：</w:t>
            </w:r>
          </w:p>
          <w:p w14:paraId="37FB19C5" w14:textId="77777777" w:rsidR="00E36747" w:rsidRPr="000B1D9B" w:rsidRDefault="00E36747">
            <w:pPr>
              <w:widowControl/>
              <w:rPr>
                <w:rFonts w:ascii="宋体" w:hAnsi="宋体" w:cs="宋体"/>
                <w:color w:val="000000"/>
                <w:kern w:val="0"/>
                <w:sz w:val="18"/>
                <w:szCs w:val="18"/>
              </w:rPr>
            </w:pPr>
          </w:p>
          <w:p w14:paraId="371866EB" w14:textId="77777777" w:rsidR="00E36747" w:rsidRPr="000B1D9B" w:rsidRDefault="00E0316C">
            <w:pPr>
              <w:widowControl/>
              <w:rPr>
                <w:rFonts w:ascii="宋体" w:hAnsi="宋体" w:cs="宋体"/>
                <w:color w:val="000000"/>
                <w:kern w:val="0"/>
                <w:sz w:val="18"/>
                <w:szCs w:val="18"/>
              </w:rPr>
            </w:pP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年</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月</w:t>
            </w:r>
            <w:r w:rsidRPr="000B1D9B">
              <w:rPr>
                <w:rFonts w:ascii="宋体" w:hAnsi="宋体" w:cs="宋体"/>
                <w:color w:val="000000"/>
                <w:kern w:val="0"/>
                <w:sz w:val="18"/>
                <w:szCs w:val="18"/>
              </w:rPr>
              <w:t xml:space="preserve">    </w:t>
            </w:r>
            <w:r w:rsidRPr="000B1D9B">
              <w:rPr>
                <w:rFonts w:ascii="宋体" w:hAnsi="宋体" w:cs="宋体" w:hint="eastAsia"/>
                <w:color w:val="000000"/>
                <w:kern w:val="0"/>
                <w:sz w:val="18"/>
                <w:szCs w:val="18"/>
              </w:rPr>
              <w:t>日</w:t>
            </w:r>
          </w:p>
          <w:p w14:paraId="3E3122BB" w14:textId="77777777" w:rsidR="00E36747" w:rsidRPr="000B1D9B" w:rsidRDefault="00E0316C">
            <w:pPr>
              <w:widowControl/>
              <w:rPr>
                <w:rFonts w:ascii="宋体" w:hAnsi="宋体" w:cs="宋体"/>
                <w:color w:val="000000"/>
                <w:kern w:val="0"/>
                <w:sz w:val="18"/>
                <w:szCs w:val="18"/>
              </w:rPr>
            </w:pPr>
            <w:r w:rsidRPr="000B1D9B">
              <w:rPr>
                <w:rFonts w:ascii="宋体" w:hAnsi="宋体" w:cs="宋体" w:hint="eastAsia"/>
                <w:color w:val="000000"/>
                <w:kern w:val="0"/>
                <w:sz w:val="18"/>
                <w:szCs w:val="18"/>
              </w:rPr>
              <w:t>签发机构：</w:t>
            </w:r>
          </w:p>
          <w:p w14:paraId="7E0E4635" w14:textId="77777777" w:rsidR="00E36747" w:rsidRPr="000B1D9B" w:rsidRDefault="00E36747">
            <w:pPr>
              <w:widowControl/>
              <w:rPr>
                <w:rFonts w:ascii="宋体" w:hAnsi="宋体" w:cs="宋体"/>
                <w:color w:val="000000"/>
                <w:kern w:val="0"/>
                <w:sz w:val="18"/>
                <w:szCs w:val="18"/>
              </w:rPr>
            </w:pPr>
          </w:p>
          <w:p w14:paraId="04A85D23" w14:textId="77777777" w:rsidR="00E36747" w:rsidRPr="000B1D9B" w:rsidRDefault="00E36747">
            <w:pPr>
              <w:widowControl/>
              <w:rPr>
                <w:rFonts w:ascii="宋体" w:hAnsi="宋体" w:cs="宋体"/>
                <w:color w:val="000000"/>
                <w:kern w:val="0"/>
                <w:sz w:val="18"/>
                <w:szCs w:val="18"/>
              </w:rPr>
            </w:pPr>
          </w:p>
          <w:p w14:paraId="4A09C12F" w14:textId="77777777" w:rsidR="00E36747" w:rsidRDefault="00E0316C">
            <w:pPr>
              <w:widowControl/>
              <w:rPr>
                <w:rFonts w:ascii="宋体" w:hAnsi="宋体" w:cs="宋体"/>
                <w:color w:val="000000"/>
                <w:kern w:val="0"/>
                <w:sz w:val="22"/>
              </w:rPr>
            </w:pPr>
            <w:r w:rsidRPr="000B1D9B">
              <w:rPr>
                <w:rFonts w:ascii="宋体" w:hAnsi="宋体" w:cs="宋体" w:hint="eastAsia"/>
                <w:color w:val="000000"/>
                <w:kern w:val="0"/>
                <w:sz w:val="18"/>
                <w:szCs w:val="18"/>
              </w:rPr>
              <w:t>核定主要业务范围：</w:t>
            </w:r>
          </w:p>
        </w:tc>
      </w:tr>
      <w:tr w:rsidR="00E36747" w14:paraId="1BC0C39D" w14:textId="77777777">
        <w:trPr>
          <w:trHeight w:val="2122"/>
        </w:trPr>
        <w:tc>
          <w:tcPr>
            <w:tcW w:w="1575" w:type="dxa"/>
            <w:tcBorders>
              <w:top w:val="nil"/>
              <w:left w:val="single" w:sz="4" w:space="0" w:color="auto"/>
              <w:bottom w:val="single" w:sz="4" w:space="0" w:color="auto"/>
              <w:right w:val="single" w:sz="4" w:space="0" w:color="auto"/>
            </w:tcBorders>
            <w:shd w:val="clear" w:color="auto" w:fill="auto"/>
            <w:vAlign w:val="center"/>
          </w:tcPr>
          <w:p w14:paraId="3B3BCA9A" w14:textId="5FD3421C" w:rsidR="00E36747" w:rsidRPr="0035566B" w:rsidRDefault="00E0316C">
            <w:pPr>
              <w:pStyle w:val="Default"/>
              <w:spacing w:line="320" w:lineRule="exact"/>
              <w:rPr>
                <w:rFonts w:ascii="Times New Roman" w:eastAsia="宋体" w:hAnsi="宋体" w:cs="Times New Roman"/>
                <w:sz w:val="18"/>
                <w:szCs w:val="18"/>
              </w:rPr>
            </w:pPr>
            <w:r w:rsidRPr="0035566B">
              <w:rPr>
                <w:rFonts w:ascii="Times New Roman" w:eastAsia="宋体" w:hAnsi="宋体" w:cs="Times New Roman" w:hint="eastAsia"/>
                <w:sz w:val="18"/>
                <w:szCs w:val="18"/>
              </w:rPr>
              <w:t>设备主体工艺</w:t>
            </w:r>
          </w:p>
        </w:tc>
        <w:tc>
          <w:tcPr>
            <w:tcW w:w="2693" w:type="dxa"/>
            <w:gridSpan w:val="6"/>
            <w:tcBorders>
              <w:top w:val="nil"/>
              <w:left w:val="nil"/>
              <w:bottom w:val="single" w:sz="4" w:space="0" w:color="auto"/>
              <w:right w:val="single" w:sz="4" w:space="0" w:color="auto"/>
            </w:tcBorders>
            <w:shd w:val="clear" w:color="auto" w:fill="auto"/>
            <w:vAlign w:val="center"/>
          </w:tcPr>
          <w:p w14:paraId="7FD83BDA" w14:textId="7B9544B6" w:rsidR="00E36747" w:rsidRPr="0035566B" w:rsidRDefault="0035566B">
            <w:pPr>
              <w:widowControl/>
              <w:numPr>
                <w:ilvl w:val="0"/>
                <w:numId w:val="1"/>
              </w:numPr>
              <w:jc w:val="left"/>
              <w:rPr>
                <w:rFonts w:ascii="宋体" w:hAnsi="宋体" w:cs="宋体"/>
                <w:color w:val="000000"/>
                <w:kern w:val="0"/>
                <w:sz w:val="18"/>
                <w:szCs w:val="18"/>
              </w:rPr>
            </w:pPr>
            <w:r w:rsidRPr="0035566B">
              <w:rPr>
                <w:rFonts w:ascii="宋体" w:hAnsi="宋体" w:cs="宋体" w:hint="eastAsia"/>
                <w:color w:val="000000"/>
                <w:kern w:val="0"/>
                <w:sz w:val="18"/>
                <w:szCs w:val="18"/>
              </w:rPr>
              <w:t>破碎分选设备</w:t>
            </w:r>
          </w:p>
          <w:p w14:paraId="257D0618" w14:textId="68E1406A" w:rsidR="00E36747" w:rsidRPr="0035566B" w:rsidRDefault="0035566B">
            <w:pPr>
              <w:widowControl/>
              <w:numPr>
                <w:ilvl w:val="0"/>
                <w:numId w:val="1"/>
              </w:numPr>
              <w:jc w:val="left"/>
              <w:rPr>
                <w:rFonts w:ascii="宋体" w:hAnsi="宋体" w:cs="宋体"/>
                <w:color w:val="000000"/>
                <w:kern w:val="0"/>
                <w:sz w:val="18"/>
                <w:szCs w:val="18"/>
              </w:rPr>
            </w:pPr>
            <w:r w:rsidRPr="0035566B">
              <w:rPr>
                <w:rFonts w:ascii="宋体" w:hAnsi="宋体" w:cs="宋体" w:hint="eastAsia"/>
                <w:color w:val="000000"/>
                <w:kern w:val="0"/>
                <w:sz w:val="18"/>
                <w:szCs w:val="18"/>
              </w:rPr>
              <w:t>切割设备</w:t>
            </w:r>
          </w:p>
          <w:p w14:paraId="485F8FC6" w14:textId="288D0070" w:rsidR="00E36747" w:rsidRPr="0035566B" w:rsidRDefault="0035566B">
            <w:pPr>
              <w:widowControl/>
              <w:numPr>
                <w:ilvl w:val="0"/>
                <w:numId w:val="1"/>
              </w:numPr>
              <w:jc w:val="left"/>
              <w:rPr>
                <w:rFonts w:ascii="宋体" w:hAnsi="宋体" w:cs="宋体"/>
                <w:color w:val="000000"/>
                <w:kern w:val="0"/>
                <w:sz w:val="18"/>
                <w:szCs w:val="18"/>
              </w:rPr>
            </w:pPr>
            <w:r w:rsidRPr="0035566B">
              <w:rPr>
                <w:rFonts w:ascii="宋体" w:hAnsi="宋体" w:cs="宋体" w:hint="eastAsia"/>
                <w:color w:val="000000"/>
                <w:kern w:val="0"/>
                <w:sz w:val="18"/>
                <w:szCs w:val="18"/>
              </w:rPr>
              <w:t>打包设备</w:t>
            </w:r>
          </w:p>
          <w:p w14:paraId="151B7C98" w14:textId="77777777" w:rsidR="00E36747" w:rsidRPr="0035566B" w:rsidRDefault="00E0316C">
            <w:pPr>
              <w:widowControl/>
              <w:numPr>
                <w:ilvl w:val="0"/>
                <w:numId w:val="1"/>
              </w:numPr>
              <w:jc w:val="left"/>
              <w:rPr>
                <w:rFonts w:ascii="宋体" w:hAnsi="宋体" w:cs="宋体"/>
                <w:color w:val="000000"/>
                <w:kern w:val="0"/>
                <w:sz w:val="18"/>
                <w:szCs w:val="18"/>
              </w:rPr>
            </w:pPr>
            <w:r w:rsidRPr="0035566B">
              <w:rPr>
                <w:rFonts w:ascii="宋体" w:hAnsi="宋体" w:cs="宋体" w:hint="eastAsia"/>
                <w:color w:val="000000"/>
                <w:kern w:val="0"/>
                <w:sz w:val="18"/>
                <w:szCs w:val="18"/>
              </w:rPr>
              <w:t>其他（请注明）</w:t>
            </w:r>
          </w:p>
          <w:p w14:paraId="5A8788A4" w14:textId="77777777" w:rsidR="00E36747" w:rsidRPr="0035566B" w:rsidRDefault="00E36747">
            <w:pPr>
              <w:widowControl/>
              <w:ind w:left="420"/>
              <w:jc w:val="left"/>
              <w:rPr>
                <w:rFonts w:ascii="宋体" w:hAnsi="宋体" w:cs="宋体"/>
                <w:color w:val="000000"/>
                <w:kern w:val="0"/>
                <w:sz w:val="22"/>
              </w:rPr>
            </w:pPr>
          </w:p>
          <w:p w14:paraId="1C91E8FA" w14:textId="77777777" w:rsidR="00E36747" w:rsidRPr="0035566B" w:rsidRDefault="00E0316C">
            <w:pPr>
              <w:widowControl/>
              <w:ind w:left="420"/>
              <w:jc w:val="left"/>
              <w:rPr>
                <w:rFonts w:ascii="宋体" w:hAnsi="宋体" w:cs="宋体"/>
                <w:color w:val="000000"/>
                <w:kern w:val="0"/>
                <w:sz w:val="22"/>
                <w:u w:val="single"/>
              </w:rPr>
            </w:pPr>
            <w:r w:rsidRPr="0035566B">
              <w:rPr>
                <w:rFonts w:ascii="宋体" w:hAnsi="宋体" w:cs="宋体"/>
                <w:color w:val="000000"/>
                <w:kern w:val="0"/>
                <w:sz w:val="22"/>
                <w:u w:val="single"/>
              </w:rPr>
              <w:t xml:space="preserve">              </w:t>
            </w:r>
          </w:p>
        </w:tc>
        <w:tc>
          <w:tcPr>
            <w:tcW w:w="1134" w:type="dxa"/>
            <w:gridSpan w:val="4"/>
            <w:vMerge/>
            <w:tcBorders>
              <w:left w:val="nil"/>
              <w:bottom w:val="single" w:sz="4" w:space="0" w:color="auto"/>
              <w:right w:val="single" w:sz="4" w:space="0" w:color="auto"/>
            </w:tcBorders>
            <w:shd w:val="clear" w:color="auto" w:fill="auto"/>
            <w:vAlign w:val="center"/>
          </w:tcPr>
          <w:p w14:paraId="24A379CA" w14:textId="77777777" w:rsidR="00E36747" w:rsidRDefault="00E36747">
            <w:pPr>
              <w:widowControl/>
              <w:jc w:val="left"/>
              <w:rPr>
                <w:rFonts w:ascii="宋体" w:hAnsi="宋体" w:cs="宋体"/>
                <w:color w:val="000000"/>
                <w:kern w:val="0"/>
                <w:sz w:val="22"/>
              </w:rPr>
            </w:pPr>
          </w:p>
        </w:tc>
        <w:tc>
          <w:tcPr>
            <w:tcW w:w="2835" w:type="dxa"/>
            <w:gridSpan w:val="3"/>
            <w:vMerge/>
            <w:tcBorders>
              <w:left w:val="nil"/>
              <w:bottom w:val="single" w:sz="4" w:space="0" w:color="auto"/>
              <w:right w:val="single" w:sz="4" w:space="0" w:color="auto"/>
            </w:tcBorders>
            <w:shd w:val="clear" w:color="auto" w:fill="auto"/>
            <w:vAlign w:val="center"/>
          </w:tcPr>
          <w:p w14:paraId="2E84125A" w14:textId="77777777" w:rsidR="00E36747" w:rsidRDefault="00E36747">
            <w:pPr>
              <w:widowControl/>
              <w:jc w:val="left"/>
              <w:rPr>
                <w:rFonts w:ascii="宋体" w:hAnsi="宋体" w:cs="宋体"/>
                <w:color w:val="000000"/>
                <w:kern w:val="0"/>
                <w:sz w:val="22"/>
              </w:rPr>
            </w:pPr>
          </w:p>
        </w:tc>
      </w:tr>
      <w:tr w:rsidR="00E36747" w14:paraId="72430A2B" w14:textId="77777777">
        <w:trPr>
          <w:trHeight w:val="239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4D1D2B5C" w14:textId="77777777" w:rsidR="00E36747" w:rsidRPr="00C606E9" w:rsidRDefault="00E0316C">
            <w:pPr>
              <w:pStyle w:val="Default"/>
              <w:spacing w:line="320" w:lineRule="exact"/>
              <w:rPr>
                <w:rFonts w:ascii="Times New Roman" w:eastAsia="宋体" w:hAnsi="宋体" w:cs="Times New Roman"/>
                <w:sz w:val="18"/>
                <w:szCs w:val="18"/>
              </w:rPr>
            </w:pPr>
            <w:r w:rsidRPr="00C606E9">
              <w:rPr>
                <w:rFonts w:ascii="Times New Roman" w:eastAsia="宋体" w:hAnsi="宋体" w:cs="Times New Roman" w:hint="eastAsia"/>
                <w:sz w:val="18"/>
                <w:szCs w:val="18"/>
              </w:rPr>
              <w:t>处置工艺流程及工况</w:t>
            </w:r>
          </w:p>
        </w:tc>
        <w:tc>
          <w:tcPr>
            <w:tcW w:w="6662" w:type="dxa"/>
            <w:gridSpan w:val="13"/>
            <w:tcBorders>
              <w:top w:val="single" w:sz="4" w:space="0" w:color="auto"/>
              <w:left w:val="nil"/>
              <w:bottom w:val="single" w:sz="4" w:space="0" w:color="auto"/>
              <w:right w:val="single" w:sz="4" w:space="0" w:color="auto"/>
            </w:tcBorders>
            <w:shd w:val="clear" w:color="auto" w:fill="auto"/>
            <w:vAlign w:val="center"/>
          </w:tcPr>
          <w:p w14:paraId="731553A4" w14:textId="77777777" w:rsidR="00E36747" w:rsidRPr="000B1D9B" w:rsidRDefault="00E0316C">
            <w:pPr>
              <w:pStyle w:val="Default"/>
              <w:spacing w:line="320" w:lineRule="exact"/>
              <w:rPr>
                <w:rFonts w:ascii="Times New Roman" w:eastAsia="宋体" w:hAnsi="宋体" w:cs="Times New Roman"/>
                <w:sz w:val="18"/>
                <w:szCs w:val="18"/>
              </w:rPr>
            </w:pPr>
            <w:r w:rsidRPr="000B1D9B">
              <w:rPr>
                <w:rFonts w:ascii="Times New Roman" w:eastAsia="宋体" w:hAnsi="宋体" w:cs="Times New Roman" w:hint="eastAsia"/>
                <w:sz w:val="18"/>
                <w:szCs w:val="18"/>
              </w:rPr>
              <w:t>流程简图：</w:t>
            </w:r>
          </w:p>
          <w:p w14:paraId="1436B803" w14:textId="77777777" w:rsidR="00E36747" w:rsidRPr="000B1D9B" w:rsidRDefault="00E36747">
            <w:pPr>
              <w:pStyle w:val="Default"/>
              <w:spacing w:line="320" w:lineRule="exact"/>
              <w:rPr>
                <w:rFonts w:ascii="Times New Roman" w:eastAsia="宋体" w:hAnsi="宋体" w:cs="Times New Roman"/>
                <w:sz w:val="18"/>
                <w:szCs w:val="18"/>
              </w:rPr>
            </w:pPr>
          </w:p>
          <w:p w14:paraId="123E0144" w14:textId="77777777" w:rsidR="00E36747" w:rsidRPr="000B1D9B" w:rsidRDefault="00E36747">
            <w:pPr>
              <w:pStyle w:val="Default"/>
              <w:spacing w:line="320" w:lineRule="exact"/>
              <w:rPr>
                <w:rFonts w:ascii="Times New Roman" w:eastAsia="宋体" w:hAnsi="宋体" w:cs="Times New Roman"/>
                <w:sz w:val="18"/>
                <w:szCs w:val="18"/>
              </w:rPr>
            </w:pPr>
          </w:p>
          <w:p w14:paraId="6FC34DB0" w14:textId="77777777" w:rsidR="00E36747" w:rsidRPr="000B1D9B" w:rsidRDefault="00E36747">
            <w:pPr>
              <w:pStyle w:val="Default"/>
              <w:spacing w:line="320" w:lineRule="exact"/>
              <w:rPr>
                <w:rFonts w:ascii="Times New Roman" w:eastAsia="宋体" w:hAnsi="宋体" w:cs="Times New Roman"/>
                <w:sz w:val="18"/>
                <w:szCs w:val="18"/>
              </w:rPr>
            </w:pPr>
          </w:p>
          <w:p w14:paraId="32885DC9" w14:textId="77777777" w:rsidR="00E36747" w:rsidRPr="000B1D9B" w:rsidRDefault="00E0316C">
            <w:pPr>
              <w:pStyle w:val="Default"/>
              <w:spacing w:line="320" w:lineRule="exact"/>
              <w:rPr>
                <w:rFonts w:ascii="Times New Roman" w:eastAsia="宋体" w:hAnsi="宋体" w:cs="Times New Roman"/>
                <w:sz w:val="18"/>
                <w:szCs w:val="18"/>
              </w:rPr>
            </w:pPr>
            <w:r w:rsidRPr="000B1D9B">
              <w:rPr>
                <w:rFonts w:ascii="Times New Roman" w:eastAsia="宋体" w:hAnsi="宋体" w:cs="Times New Roman"/>
                <w:sz w:val="18"/>
                <w:szCs w:val="18"/>
              </w:rPr>
              <w:t>工况描述</w:t>
            </w:r>
            <w:r w:rsidRPr="000B1D9B">
              <w:rPr>
                <w:rFonts w:ascii="Times New Roman" w:eastAsia="宋体" w:hAnsi="宋体" w:cs="Times New Roman" w:hint="eastAsia"/>
                <w:sz w:val="18"/>
                <w:szCs w:val="18"/>
              </w:rPr>
              <w:t>：</w:t>
            </w:r>
          </w:p>
          <w:p w14:paraId="3BE8EFC4" w14:textId="6FD48B7A" w:rsidR="00E36747" w:rsidRPr="00C606E9" w:rsidRDefault="00E36747">
            <w:pPr>
              <w:widowControl/>
              <w:rPr>
                <w:rFonts w:ascii="宋体" w:hAnsi="宋体" w:cs="宋体"/>
                <w:color w:val="000000"/>
                <w:kern w:val="0"/>
                <w:sz w:val="22"/>
              </w:rPr>
            </w:pPr>
          </w:p>
        </w:tc>
      </w:tr>
      <w:tr w:rsidR="00E36747" w14:paraId="4E0FF6BB" w14:textId="77777777">
        <w:trPr>
          <w:trHeight w:val="1846"/>
        </w:trPr>
        <w:tc>
          <w:tcPr>
            <w:tcW w:w="1575" w:type="dxa"/>
            <w:tcBorders>
              <w:top w:val="nil"/>
              <w:left w:val="single" w:sz="4" w:space="0" w:color="auto"/>
              <w:bottom w:val="single" w:sz="4" w:space="0" w:color="auto"/>
              <w:right w:val="single" w:sz="4" w:space="0" w:color="auto"/>
            </w:tcBorders>
            <w:shd w:val="clear" w:color="auto" w:fill="auto"/>
            <w:vAlign w:val="center"/>
          </w:tcPr>
          <w:p w14:paraId="10E9F6E7" w14:textId="47F7C919"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系统主体设备提供商</w:t>
            </w:r>
          </w:p>
        </w:tc>
        <w:tc>
          <w:tcPr>
            <w:tcW w:w="2409" w:type="dxa"/>
            <w:gridSpan w:val="5"/>
            <w:tcBorders>
              <w:top w:val="nil"/>
              <w:left w:val="nil"/>
              <w:bottom w:val="single" w:sz="4" w:space="0" w:color="auto"/>
              <w:right w:val="single" w:sz="4" w:space="0" w:color="auto"/>
            </w:tcBorders>
            <w:shd w:val="clear" w:color="auto" w:fill="auto"/>
            <w:vAlign w:val="center"/>
          </w:tcPr>
          <w:p w14:paraId="7AB1C951" w14:textId="77777777" w:rsidR="00E36747" w:rsidRDefault="00E36747">
            <w:pPr>
              <w:widowControl/>
              <w:jc w:val="left"/>
              <w:rPr>
                <w:rFonts w:ascii="宋体" w:hAnsi="宋体" w:cs="宋体"/>
                <w:color w:val="000000"/>
                <w:kern w:val="0"/>
                <w:sz w:val="22"/>
              </w:rPr>
            </w:pPr>
          </w:p>
        </w:tc>
        <w:tc>
          <w:tcPr>
            <w:tcW w:w="2127" w:type="dxa"/>
            <w:gridSpan w:val="6"/>
            <w:tcBorders>
              <w:top w:val="nil"/>
              <w:left w:val="nil"/>
              <w:bottom w:val="single" w:sz="4" w:space="0" w:color="auto"/>
              <w:right w:val="single" w:sz="4" w:space="0" w:color="auto"/>
            </w:tcBorders>
            <w:shd w:val="clear" w:color="auto" w:fill="auto"/>
            <w:vAlign w:val="center"/>
          </w:tcPr>
          <w:p w14:paraId="11851A9F" w14:textId="61D6C7D8"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工程总投资（万元）</w:t>
            </w:r>
          </w:p>
        </w:tc>
        <w:tc>
          <w:tcPr>
            <w:tcW w:w="2126" w:type="dxa"/>
            <w:gridSpan w:val="2"/>
            <w:tcBorders>
              <w:top w:val="nil"/>
              <w:left w:val="nil"/>
              <w:bottom w:val="single" w:sz="4" w:space="0" w:color="auto"/>
              <w:right w:val="single" w:sz="4" w:space="0" w:color="auto"/>
            </w:tcBorders>
            <w:shd w:val="clear" w:color="auto" w:fill="auto"/>
            <w:vAlign w:val="center"/>
          </w:tcPr>
          <w:p w14:paraId="3A5AF258" w14:textId="77777777" w:rsidR="00E36747" w:rsidRDefault="00E36747">
            <w:pPr>
              <w:widowControl/>
              <w:jc w:val="left"/>
              <w:rPr>
                <w:rFonts w:ascii="宋体" w:hAnsi="宋体" w:cs="宋体"/>
                <w:color w:val="000000"/>
                <w:kern w:val="0"/>
                <w:sz w:val="22"/>
              </w:rPr>
            </w:pPr>
          </w:p>
        </w:tc>
      </w:tr>
      <w:tr w:rsidR="00E36747" w14:paraId="10D0D685" w14:textId="77777777">
        <w:trPr>
          <w:trHeight w:val="964"/>
        </w:trPr>
        <w:tc>
          <w:tcPr>
            <w:tcW w:w="1575" w:type="dxa"/>
            <w:tcBorders>
              <w:top w:val="nil"/>
              <w:left w:val="single" w:sz="4" w:space="0" w:color="auto"/>
              <w:bottom w:val="single" w:sz="4" w:space="0" w:color="auto"/>
              <w:right w:val="single" w:sz="4" w:space="0" w:color="auto"/>
            </w:tcBorders>
            <w:shd w:val="clear" w:color="auto" w:fill="auto"/>
            <w:vAlign w:val="center"/>
          </w:tcPr>
          <w:p w14:paraId="137D20F4" w14:textId="0E742794" w:rsidR="00E36747" w:rsidRPr="0035566B" w:rsidRDefault="00E0316C">
            <w:pPr>
              <w:pStyle w:val="Default"/>
              <w:spacing w:line="320" w:lineRule="exact"/>
              <w:rPr>
                <w:rFonts w:ascii="Times New Roman" w:eastAsia="宋体" w:hAnsi="宋体" w:cs="Times New Roman"/>
                <w:sz w:val="18"/>
                <w:szCs w:val="18"/>
              </w:rPr>
            </w:pPr>
            <w:r w:rsidRPr="0035566B">
              <w:rPr>
                <w:rFonts w:ascii="Times New Roman" w:eastAsia="宋体" w:hAnsi="宋体" w:cs="Times New Roman"/>
                <w:sz w:val="18"/>
                <w:szCs w:val="18"/>
              </w:rPr>
              <w:t>补充信息</w:t>
            </w:r>
          </w:p>
        </w:tc>
        <w:tc>
          <w:tcPr>
            <w:tcW w:w="6662" w:type="dxa"/>
            <w:gridSpan w:val="13"/>
            <w:tcBorders>
              <w:top w:val="nil"/>
              <w:left w:val="nil"/>
              <w:bottom w:val="single" w:sz="4" w:space="0" w:color="auto"/>
              <w:right w:val="single" w:sz="4" w:space="0" w:color="auto"/>
            </w:tcBorders>
            <w:shd w:val="clear" w:color="auto" w:fill="auto"/>
            <w:vAlign w:val="center"/>
          </w:tcPr>
          <w:p w14:paraId="4265F5E0" w14:textId="77777777" w:rsidR="00E36747" w:rsidRPr="0035566B" w:rsidRDefault="00E0316C">
            <w:pPr>
              <w:jc w:val="left"/>
              <w:rPr>
                <w:rFonts w:ascii="宋体" w:hAnsi="宋体"/>
                <w:sz w:val="18"/>
                <w:szCs w:val="18"/>
              </w:rPr>
            </w:pPr>
            <w:r w:rsidRPr="0035566B">
              <w:rPr>
                <w:rFonts w:ascii="宋体" w:hAnsi="宋体"/>
                <w:sz w:val="18"/>
                <w:szCs w:val="18"/>
              </w:rPr>
              <w:t>□</w:t>
            </w:r>
            <w:r w:rsidRPr="0035566B">
              <w:rPr>
                <w:rFonts w:ascii="宋体" w:hAnsi="宋体" w:hint="eastAsia"/>
                <w:sz w:val="18"/>
                <w:szCs w:val="18"/>
              </w:rPr>
              <w:t>２</w:t>
            </w:r>
            <w:r w:rsidRPr="0035566B">
              <w:rPr>
                <w:rFonts w:ascii="宋体" w:hAnsi="宋体"/>
                <w:sz w:val="18"/>
                <w:szCs w:val="18"/>
              </w:rPr>
              <w:t>年内关闭</w:t>
            </w:r>
            <w:r w:rsidRPr="0035566B">
              <w:rPr>
                <w:rFonts w:ascii="宋体" w:hAnsi="宋体" w:hint="eastAsia"/>
                <w:sz w:val="18"/>
                <w:szCs w:val="18"/>
              </w:rPr>
              <w:t xml:space="preserve">     </w:t>
            </w:r>
            <w:r w:rsidRPr="0035566B">
              <w:rPr>
                <w:rFonts w:ascii="宋体" w:hAnsi="宋体"/>
                <w:sz w:val="18"/>
                <w:szCs w:val="18"/>
              </w:rPr>
              <w:t>□</w:t>
            </w:r>
            <w:r w:rsidRPr="0035566B">
              <w:rPr>
                <w:rFonts w:ascii="宋体" w:hAnsi="宋体" w:hint="eastAsia"/>
                <w:sz w:val="18"/>
                <w:szCs w:val="18"/>
              </w:rPr>
              <w:t>２</w:t>
            </w:r>
            <w:r w:rsidRPr="0035566B">
              <w:rPr>
                <w:rFonts w:ascii="宋体" w:hAnsi="宋体"/>
                <w:sz w:val="18"/>
                <w:szCs w:val="18"/>
              </w:rPr>
              <w:t>年内更新</w:t>
            </w:r>
            <w:r w:rsidRPr="0035566B">
              <w:rPr>
                <w:rFonts w:ascii="宋体" w:hAnsi="宋体" w:hint="eastAsia"/>
                <w:sz w:val="18"/>
                <w:szCs w:val="18"/>
              </w:rPr>
              <w:t xml:space="preserve">     </w:t>
            </w:r>
            <w:r w:rsidRPr="0035566B">
              <w:rPr>
                <w:rFonts w:ascii="宋体" w:hAnsi="宋体"/>
                <w:sz w:val="18"/>
                <w:szCs w:val="18"/>
              </w:rPr>
              <w:t>□</w:t>
            </w:r>
            <w:r w:rsidRPr="0035566B">
              <w:rPr>
                <w:rFonts w:ascii="宋体" w:hAnsi="宋体" w:hint="eastAsia"/>
                <w:sz w:val="18"/>
                <w:szCs w:val="18"/>
              </w:rPr>
              <w:t>２</w:t>
            </w:r>
            <w:r w:rsidRPr="0035566B">
              <w:rPr>
                <w:rFonts w:ascii="宋体" w:hAnsi="宋体"/>
                <w:sz w:val="18"/>
                <w:szCs w:val="18"/>
              </w:rPr>
              <w:t xml:space="preserve">年内更新或新上大气污控设施 </w:t>
            </w:r>
          </w:p>
          <w:p w14:paraId="5C9665EB" w14:textId="30E56FE3" w:rsidR="00E36747" w:rsidRPr="0035566B" w:rsidRDefault="00E0316C" w:rsidP="0035566B">
            <w:pPr>
              <w:widowControl/>
              <w:jc w:val="left"/>
              <w:rPr>
                <w:rFonts w:ascii="宋体" w:hAnsi="宋体" w:cs="宋体"/>
                <w:color w:val="000000"/>
                <w:kern w:val="0"/>
                <w:sz w:val="22"/>
              </w:rPr>
            </w:pPr>
            <w:r w:rsidRPr="0035566B">
              <w:rPr>
                <w:rFonts w:ascii="宋体" w:hAnsi="宋体"/>
                <w:sz w:val="18"/>
                <w:szCs w:val="18"/>
              </w:rPr>
              <w:t>□</w:t>
            </w:r>
            <w:r w:rsidRPr="0035566B">
              <w:rPr>
                <w:rFonts w:ascii="宋体" w:hAnsi="宋体" w:hint="eastAsia"/>
                <w:sz w:val="18"/>
                <w:szCs w:val="18"/>
              </w:rPr>
              <w:t>２</w:t>
            </w:r>
            <w:r w:rsidRPr="0035566B">
              <w:rPr>
                <w:rFonts w:ascii="宋体" w:hAnsi="宋体"/>
                <w:sz w:val="18"/>
                <w:szCs w:val="18"/>
              </w:rPr>
              <w:t>年内更新</w:t>
            </w:r>
            <w:r w:rsidRPr="0035566B">
              <w:rPr>
                <w:rFonts w:ascii="宋体" w:hAnsi="宋体" w:hint="eastAsia"/>
                <w:sz w:val="18"/>
                <w:szCs w:val="18"/>
              </w:rPr>
              <w:t>的</w:t>
            </w:r>
            <w:r w:rsidR="0035566B" w:rsidRPr="0035566B">
              <w:rPr>
                <w:rFonts w:ascii="宋体" w:hAnsi="宋体" w:hint="eastAsia"/>
                <w:sz w:val="18"/>
                <w:szCs w:val="18"/>
              </w:rPr>
              <w:t>拆解设备</w:t>
            </w:r>
            <w:r w:rsidRPr="0035566B">
              <w:rPr>
                <w:rFonts w:ascii="宋体" w:hAnsi="宋体"/>
                <w:sz w:val="18"/>
                <w:szCs w:val="18"/>
              </w:rPr>
              <w:t>和大气污控设施</w:t>
            </w:r>
            <w:r w:rsidRPr="0035566B">
              <w:rPr>
                <w:rFonts w:ascii="宋体" w:hAnsi="宋体" w:hint="eastAsia"/>
                <w:sz w:val="18"/>
                <w:szCs w:val="18"/>
              </w:rPr>
              <w:t xml:space="preserve">     </w:t>
            </w:r>
            <w:r w:rsidRPr="0035566B">
              <w:rPr>
                <w:rFonts w:ascii="宋体" w:hAnsi="宋体"/>
                <w:sz w:val="18"/>
                <w:szCs w:val="18"/>
              </w:rPr>
              <w:t>□其它（请说明）</w:t>
            </w:r>
            <w:r w:rsidRPr="0035566B">
              <w:rPr>
                <w:rFonts w:ascii="宋体" w:hAnsi="宋体" w:hint="eastAsia"/>
                <w:sz w:val="18"/>
                <w:szCs w:val="18"/>
              </w:rPr>
              <w:t>：_______________</w:t>
            </w:r>
          </w:p>
        </w:tc>
      </w:tr>
      <w:tr w:rsidR="00E36747" w14:paraId="59F2FFA4" w14:textId="77777777">
        <w:trPr>
          <w:trHeight w:val="615"/>
        </w:trPr>
        <w:tc>
          <w:tcPr>
            <w:tcW w:w="823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6C2603E" w14:textId="77777777" w:rsidR="00E36747" w:rsidRDefault="00E0316C">
            <w:pPr>
              <w:widowControl/>
              <w:jc w:val="center"/>
              <w:rPr>
                <w:rFonts w:ascii="宋体" w:hAnsi="宋体" w:cs="宋体"/>
                <w:b/>
                <w:bCs/>
                <w:color w:val="000000"/>
                <w:kern w:val="0"/>
                <w:sz w:val="22"/>
              </w:rPr>
            </w:pPr>
            <w:r>
              <w:rPr>
                <w:rFonts w:ascii="宋体" w:hAnsi="宋体" w:cs="宋体" w:hint="eastAsia"/>
                <w:b/>
                <w:bCs/>
                <w:color w:val="000000"/>
                <w:kern w:val="0"/>
                <w:sz w:val="22"/>
              </w:rPr>
              <w:t>现有人员基本情况</w:t>
            </w:r>
          </w:p>
        </w:tc>
      </w:tr>
      <w:tr w:rsidR="00E36747" w14:paraId="5D96D3FF" w14:textId="77777777" w:rsidTr="000B1D9B">
        <w:trPr>
          <w:trHeight w:val="648"/>
        </w:trPr>
        <w:tc>
          <w:tcPr>
            <w:tcW w:w="2200" w:type="dxa"/>
            <w:gridSpan w:val="2"/>
            <w:tcBorders>
              <w:top w:val="nil"/>
              <w:left w:val="single" w:sz="4" w:space="0" w:color="auto"/>
              <w:bottom w:val="single" w:sz="4" w:space="0" w:color="auto"/>
              <w:right w:val="single" w:sz="4" w:space="0" w:color="auto"/>
            </w:tcBorders>
            <w:shd w:val="clear" w:color="auto" w:fill="auto"/>
            <w:vAlign w:val="center"/>
          </w:tcPr>
          <w:p w14:paraId="5A461D9A" w14:textId="191F14C9"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员工总人数（不含临时聘用人员）</w:t>
            </w:r>
          </w:p>
        </w:tc>
        <w:tc>
          <w:tcPr>
            <w:tcW w:w="2210" w:type="dxa"/>
            <w:gridSpan w:val="6"/>
            <w:tcBorders>
              <w:top w:val="nil"/>
              <w:left w:val="nil"/>
              <w:bottom w:val="single" w:sz="4" w:space="0" w:color="auto"/>
              <w:right w:val="single" w:sz="4" w:space="0" w:color="auto"/>
            </w:tcBorders>
            <w:shd w:val="clear" w:color="auto" w:fill="auto"/>
            <w:vAlign w:val="center"/>
          </w:tcPr>
          <w:p w14:paraId="4EEA93C8" w14:textId="77777777" w:rsidR="00E36747" w:rsidRDefault="00E0316C">
            <w:pPr>
              <w:pStyle w:val="Default"/>
              <w:spacing w:line="320" w:lineRule="exact"/>
              <w:rPr>
                <w:rFonts w:ascii="Times New Roman" w:eastAsia="宋体" w:hAnsi="宋体" w:cs="Times New Roman"/>
                <w:sz w:val="18"/>
                <w:szCs w:val="18"/>
              </w:rPr>
            </w:pPr>
            <w:r w:rsidRPr="000B1D9B">
              <w:rPr>
                <w:rFonts w:ascii="Times New Roman" w:eastAsia="宋体" w:hAnsi="宋体" w:cs="Times New Roman" w:hint="eastAsia"/>
                <w:sz w:val="18"/>
                <w:szCs w:val="18"/>
              </w:rPr>
              <w:t>男</w:t>
            </w:r>
            <w:r w:rsidRPr="000B1D9B">
              <w:rPr>
                <w:rFonts w:ascii="Times New Roman" w:eastAsia="宋体" w:hAnsi="宋体" w:cs="Times New Roman"/>
                <w:sz w:val="18"/>
                <w:szCs w:val="18"/>
              </w:rPr>
              <w:t xml:space="preserve">       </w:t>
            </w:r>
            <w:r w:rsidRPr="000B1D9B">
              <w:rPr>
                <w:rFonts w:ascii="Times New Roman" w:eastAsia="宋体" w:hAnsi="宋体" w:cs="Times New Roman"/>
                <w:sz w:val="18"/>
                <w:szCs w:val="18"/>
              </w:rPr>
              <w:t>女</w:t>
            </w:r>
            <w:r w:rsidRPr="000B1D9B">
              <w:rPr>
                <w:rFonts w:ascii="Times New Roman" w:eastAsia="宋体" w:hAnsi="宋体" w:cs="Times New Roman"/>
                <w:sz w:val="18"/>
                <w:szCs w:val="18"/>
              </w:rPr>
              <w:t xml:space="preserve">     </w:t>
            </w:r>
          </w:p>
        </w:tc>
        <w:tc>
          <w:tcPr>
            <w:tcW w:w="2246" w:type="dxa"/>
            <w:gridSpan w:val="5"/>
            <w:tcBorders>
              <w:top w:val="nil"/>
              <w:left w:val="nil"/>
              <w:bottom w:val="single" w:sz="4" w:space="0" w:color="auto"/>
              <w:right w:val="single" w:sz="4" w:space="0" w:color="auto"/>
            </w:tcBorders>
            <w:shd w:val="clear" w:color="auto" w:fill="auto"/>
            <w:vAlign w:val="center"/>
          </w:tcPr>
          <w:p w14:paraId="18343CA5" w14:textId="0C6E9FEE"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技术管理人员数量</w:t>
            </w:r>
          </w:p>
        </w:tc>
        <w:tc>
          <w:tcPr>
            <w:tcW w:w="1581" w:type="dxa"/>
            <w:tcBorders>
              <w:top w:val="nil"/>
              <w:left w:val="nil"/>
              <w:bottom w:val="single" w:sz="4" w:space="0" w:color="auto"/>
              <w:right w:val="single" w:sz="4" w:space="0" w:color="auto"/>
            </w:tcBorders>
            <w:shd w:val="clear" w:color="auto" w:fill="auto"/>
            <w:vAlign w:val="center"/>
          </w:tcPr>
          <w:p w14:paraId="27074961" w14:textId="77777777" w:rsidR="00E36747" w:rsidRDefault="00E0316C">
            <w:pPr>
              <w:pStyle w:val="Default"/>
              <w:spacing w:line="320" w:lineRule="exact"/>
              <w:rPr>
                <w:rFonts w:ascii="Times New Roman" w:eastAsia="宋体" w:hAnsi="宋体" w:cs="Times New Roman"/>
                <w:sz w:val="18"/>
                <w:szCs w:val="18"/>
              </w:rPr>
            </w:pPr>
            <w:r w:rsidRPr="000B1D9B">
              <w:rPr>
                <w:rFonts w:ascii="Times New Roman" w:eastAsia="宋体" w:hAnsi="宋体" w:cs="Times New Roman" w:hint="eastAsia"/>
                <w:sz w:val="18"/>
                <w:szCs w:val="18"/>
              </w:rPr>
              <w:t>男</w:t>
            </w:r>
            <w:r w:rsidRPr="000B1D9B">
              <w:rPr>
                <w:rFonts w:ascii="Times New Roman" w:eastAsia="宋体" w:hAnsi="宋体" w:cs="Times New Roman"/>
                <w:sz w:val="18"/>
                <w:szCs w:val="18"/>
              </w:rPr>
              <w:t xml:space="preserve">    </w:t>
            </w:r>
            <w:r w:rsidRPr="000B1D9B">
              <w:rPr>
                <w:rFonts w:ascii="Times New Roman" w:eastAsia="宋体" w:hAnsi="宋体" w:cs="Times New Roman" w:hint="eastAsia"/>
                <w:sz w:val="18"/>
                <w:szCs w:val="18"/>
              </w:rPr>
              <w:t>女</w:t>
            </w:r>
            <w:r w:rsidRPr="000B1D9B">
              <w:rPr>
                <w:rFonts w:ascii="Times New Roman" w:eastAsia="宋体" w:hAnsi="宋体" w:cs="Times New Roman"/>
                <w:sz w:val="18"/>
                <w:szCs w:val="18"/>
              </w:rPr>
              <w:t xml:space="preserve">     </w:t>
            </w:r>
          </w:p>
        </w:tc>
      </w:tr>
      <w:tr w:rsidR="00E36747" w14:paraId="494FDE7C" w14:textId="77777777" w:rsidTr="000B1D9B">
        <w:trPr>
          <w:trHeight w:val="690"/>
        </w:trPr>
        <w:tc>
          <w:tcPr>
            <w:tcW w:w="2200" w:type="dxa"/>
            <w:gridSpan w:val="2"/>
            <w:tcBorders>
              <w:top w:val="nil"/>
              <w:left w:val="single" w:sz="4" w:space="0" w:color="auto"/>
              <w:bottom w:val="single" w:sz="4" w:space="0" w:color="auto"/>
              <w:right w:val="single" w:sz="4" w:space="0" w:color="auto"/>
            </w:tcBorders>
            <w:shd w:val="clear" w:color="auto" w:fill="auto"/>
            <w:vAlign w:val="center"/>
          </w:tcPr>
          <w:p w14:paraId="7E4FBB98" w14:textId="39CB5D7B"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现场工作人员</w:t>
            </w:r>
          </w:p>
        </w:tc>
        <w:tc>
          <w:tcPr>
            <w:tcW w:w="2210" w:type="dxa"/>
            <w:gridSpan w:val="6"/>
            <w:tcBorders>
              <w:top w:val="nil"/>
              <w:left w:val="nil"/>
              <w:bottom w:val="single" w:sz="4" w:space="0" w:color="auto"/>
              <w:right w:val="single" w:sz="4" w:space="0" w:color="auto"/>
            </w:tcBorders>
            <w:shd w:val="clear" w:color="auto" w:fill="auto"/>
            <w:vAlign w:val="center"/>
          </w:tcPr>
          <w:p w14:paraId="53DCADE1" w14:textId="77777777" w:rsidR="00E36747" w:rsidRPr="000B1D9B" w:rsidRDefault="00E0316C">
            <w:pPr>
              <w:pStyle w:val="Default"/>
              <w:spacing w:line="320" w:lineRule="exact"/>
              <w:rPr>
                <w:rFonts w:ascii="Times New Roman" w:eastAsia="宋体" w:hAnsi="宋体" w:cs="Times New Roman"/>
                <w:sz w:val="18"/>
                <w:szCs w:val="18"/>
              </w:rPr>
            </w:pPr>
            <w:r w:rsidRPr="000B1D9B">
              <w:rPr>
                <w:rFonts w:ascii="Times New Roman" w:eastAsia="宋体" w:hAnsi="宋体" w:cs="Times New Roman" w:hint="eastAsia"/>
                <w:sz w:val="18"/>
                <w:szCs w:val="18"/>
              </w:rPr>
              <w:t>男</w:t>
            </w:r>
            <w:r w:rsidRPr="000B1D9B">
              <w:rPr>
                <w:rFonts w:ascii="Times New Roman" w:eastAsia="宋体" w:hAnsi="宋体" w:cs="Times New Roman"/>
                <w:sz w:val="18"/>
                <w:szCs w:val="18"/>
              </w:rPr>
              <w:t xml:space="preserve">       </w:t>
            </w:r>
            <w:r w:rsidRPr="000B1D9B">
              <w:rPr>
                <w:rFonts w:ascii="Times New Roman" w:eastAsia="宋体" w:hAnsi="宋体" w:cs="Times New Roman" w:hint="eastAsia"/>
                <w:sz w:val="18"/>
                <w:szCs w:val="18"/>
              </w:rPr>
              <w:t>女</w:t>
            </w:r>
            <w:r w:rsidRPr="000B1D9B">
              <w:rPr>
                <w:rFonts w:ascii="Times New Roman" w:eastAsia="宋体" w:hAnsi="宋体" w:cs="Times New Roman"/>
                <w:sz w:val="18"/>
                <w:szCs w:val="18"/>
              </w:rPr>
              <w:t xml:space="preserve">     </w:t>
            </w:r>
          </w:p>
        </w:tc>
        <w:tc>
          <w:tcPr>
            <w:tcW w:w="2246" w:type="dxa"/>
            <w:gridSpan w:val="5"/>
            <w:tcBorders>
              <w:top w:val="nil"/>
              <w:left w:val="nil"/>
              <w:bottom w:val="single" w:sz="4" w:space="0" w:color="auto"/>
              <w:right w:val="single" w:sz="4" w:space="0" w:color="auto"/>
            </w:tcBorders>
            <w:shd w:val="clear" w:color="auto" w:fill="auto"/>
            <w:vAlign w:val="center"/>
          </w:tcPr>
          <w:p w14:paraId="54076DB9" w14:textId="7ED6F221"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安全环保人员</w:t>
            </w:r>
          </w:p>
        </w:tc>
        <w:tc>
          <w:tcPr>
            <w:tcW w:w="1581" w:type="dxa"/>
            <w:tcBorders>
              <w:top w:val="nil"/>
              <w:left w:val="nil"/>
              <w:bottom w:val="single" w:sz="4" w:space="0" w:color="auto"/>
              <w:right w:val="single" w:sz="4" w:space="0" w:color="auto"/>
            </w:tcBorders>
            <w:shd w:val="clear" w:color="auto" w:fill="auto"/>
            <w:vAlign w:val="center"/>
          </w:tcPr>
          <w:p w14:paraId="3C093C02" w14:textId="77777777" w:rsidR="00E36747" w:rsidRDefault="00E0316C">
            <w:pPr>
              <w:pStyle w:val="Default"/>
              <w:spacing w:line="320" w:lineRule="exact"/>
              <w:rPr>
                <w:rFonts w:ascii="Times New Roman" w:eastAsia="宋体" w:hAnsi="宋体" w:cs="Times New Roman"/>
                <w:sz w:val="18"/>
                <w:szCs w:val="18"/>
              </w:rPr>
            </w:pPr>
            <w:r w:rsidRPr="000B1D9B">
              <w:rPr>
                <w:rFonts w:ascii="Times New Roman" w:eastAsia="宋体" w:hAnsi="宋体" w:cs="Times New Roman" w:hint="eastAsia"/>
                <w:sz w:val="18"/>
                <w:szCs w:val="18"/>
              </w:rPr>
              <w:t>男</w:t>
            </w:r>
            <w:r w:rsidRPr="000B1D9B">
              <w:rPr>
                <w:rFonts w:ascii="Times New Roman" w:eastAsia="宋体" w:hAnsi="宋体" w:cs="Times New Roman"/>
                <w:sz w:val="18"/>
                <w:szCs w:val="18"/>
              </w:rPr>
              <w:t xml:space="preserve">    </w:t>
            </w:r>
            <w:r w:rsidRPr="000B1D9B">
              <w:rPr>
                <w:rFonts w:ascii="Times New Roman" w:eastAsia="宋体" w:hAnsi="宋体" w:cs="Times New Roman" w:hint="eastAsia"/>
                <w:sz w:val="18"/>
                <w:szCs w:val="18"/>
              </w:rPr>
              <w:t>女</w:t>
            </w:r>
            <w:r w:rsidRPr="000B1D9B">
              <w:rPr>
                <w:rFonts w:ascii="Times New Roman" w:eastAsia="宋体" w:hAnsi="宋体" w:cs="Times New Roman"/>
                <w:sz w:val="18"/>
                <w:szCs w:val="18"/>
              </w:rPr>
              <w:t xml:space="preserve">    </w:t>
            </w:r>
          </w:p>
        </w:tc>
      </w:tr>
      <w:tr w:rsidR="00E36747" w14:paraId="49273306" w14:textId="77777777">
        <w:trPr>
          <w:trHeight w:val="570"/>
        </w:trPr>
        <w:tc>
          <w:tcPr>
            <w:tcW w:w="8237" w:type="dxa"/>
            <w:gridSpan w:val="14"/>
            <w:tcBorders>
              <w:top w:val="nil"/>
              <w:left w:val="single" w:sz="4" w:space="0" w:color="auto"/>
              <w:bottom w:val="single" w:sz="4" w:space="0" w:color="auto"/>
              <w:right w:val="single" w:sz="4" w:space="0" w:color="auto"/>
            </w:tcBorders>
            <w:shd w:val="clear" w:color="auto" w:fill="auto"/>
            <w:vAlign w:val="center"/>
          </w:tcPr>
          <w:p w14:paraId="18171902" w14:textId="08DF66DD" w:rsidR="00E36747" w:rsidRDefault="0035566B">
            <w:pPr>
              <w:widowControl/>
              <w:jc w:val="center"/>
              <w:rPr>
                <w:rFonts w:ascii="宋体" w:hAnsi="宋体" w:cs="宋体"/>
                <w:color w:val="000000"/>
                <w:kern w:val="0"/>
                <w:sz w:val="22"/>
              </w:rPr>
            </w:pPr>
            <w:r w:rsidRPr="0035566B">
              <w:rPr>
                <w:rFonts w:ascii="宋体" w:hAnsi="宋体" w:cs="宋体" w:hint="eastAsia"/>
                <w:b/>
                <w:bCs/>
                <w:color w:val="000000"/>
                <w:kern w:val="0"/>
                <w:sz w:val="22"/>
              </w:rPr>
              <w:t>拆解</w:t>
            </w:r>
            <w:r w:rsidR="00E0316C" w:rsidRPr="0035566B">
              <w:rPr>
                <w:rFonts w:ascii="宋体" w:hAnsi="宋体" w:cs="宋体" w:hint="eastAsia"/>
                <w:b/>
                <w:bCs/>
                <w:color w:val="000000"/>
                <w:kern w:val="0"/>
                <w:sz w:val="22"/>
              </w:rPr>
              <w:t>设施基本情况</w:t>
            </w:r>
          </w:p>
        </w:tc>
      </w:tr>
      <w:tr w:rsidR="00E36747" w14:paraId="64B734CC" w14:textId="77777777" w:rsidTr="000B1D9B">
        <w:trPr>
          <w:trHeight w:val="860"/>
        </w:trPr>
        <w:tc>
          <w:tcPr>
            <w:tcW w:w="2567" w:type="dxa"/>
            <w:gridSpan w:val="4"/>
            <w:tcBorders>
              <w:top w:val="nil"/>
              <w:left w:val="single" w:sz="4" w:space="0" w:color="auto"/>
              <w:bottom w:val="single" w:sz="4" w:space="0" w:color="auto"/>
              <w:right w:val="single" w:sz="4" w:space="0" w:color="auto"/>
            </w:tcBorders>
            <w:shd w:val="clear" w:color="auto" w:fill="auto"/>
            <w:vAlign w:val="center"/>
          </w:tcPr>
          <w:p w14:paraId="7FDD4A16" w14:textId="6B5D2E5D"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2019</w:t>
            </w:r>
            <w:r>
              <w:rPr>
                <w:rFonts w:ascii="Times New Roman" w:eastAsia="宋体" w:hAnsi="宋体" w:cs="Times New Roman" w:hint="eastAsia"/>
                <w:sz w:val="18"/>
                <w:szCs w:val="18"/>
              </w:rPr>
              <w:t>年产能（万吨</w:t>
            </w:r>
            <w:r w:rsidR="00CF038E">
              <w:rPr>
                <w:rFonts w:ascii="Times New Roman" w:eastAsia="宋体" w:hAnsi="宋体" w:cs="Times New Roman" w:hint="eastAsia"/>
                <w:sz w:val="18"/>
                <w:szCs w:val="18"/>
              </w:rPr>
              <w:t>，请分品种填写</w:t>
            </w:r>
            <w:r>
              <w:rPr>
                <w:rFonts w:ascii="Times New Roman" w:eastAsia="宋体" w:hAnsi="宋体" w:cs="Times New Roman" w:hint="eastAsia"/>
                <w:sz w:val="18"/>
                <w:szCs w:val="18"/>
              </w:rPr>
              <w:t>）</w:t>
            </w:r>
          </w:p>
        </w:tc>
        <w:tc>
          <w:tcPr>
            <w:tcW w:w="1843" w:type="dxa"/>
            <w:gridSpan w:val="4"/>
            <w:tcBorders>
              <w:top w:val="nil"/>
              <w:left w:val="nil"/>
              <w:bottom w:val="single" w:sz="4" w:space="0" w:color="auto"/>
              <w:right w:val="single" w:sz="4" w:space="0" w:color="auto"/>
            </w:tcBorders>
            <w:shd w:val="clear" w:color="auto" w:fill="auto"/>
            <w:vAlign w:val="center"/>
          </w:tcPr>
          <w:p w14:paraId="6770372F" w14:textId="77777777" w:rsidR="00E36747" w:rsidRDefault="00E36747">
            <w:pPr>
              <w:pStyle w:val="Default"/>
              <w:spacing w:line="320" w:lineRule="exact"/>
              <w:rPr>
                <w:rFonts w:ascii="Times New Roman" w:eastAsia="宋体" w:hAnsi="宋体" w:cs="Times New Roman"/>
                <w:sz w:val="18"/>
                <w:szCs w:val="18"/>
              </w:rPr>
            </w:pPr>
          </w:p>
        </w:tc>
        <w:tc>
          <w:tcPr>
            <w:tcW w:w="2246" w:type="dxa"/>
            <w:gridSpan w:val="5"/>
            <w:tcBorders>
              <w:top w:val="nil"/>
              <w:left w:val="nil"/>
              <w:bottom w:val="single" w:sz="4" w:space="0" w:color="auto"/>
              <w:right w:val="single" w:sz="4" w:space="0" w:color="auto"/>
            </w:tcBorders>
            <w:shd w:val="clear" w:color="auto" w:fill="auto"/>
            <w:vAlign w:val="center"/>
          </w:tcPr>
          <w:p w14:paraId="5701F664" w14:textId="5CB16B5D"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2019</w:t>
            </w:r>
            <w:r>
              <w:rPr>
                <w:rFonts w:ascii="Times New Roman" w:eastAsia="宋体" w:hAnsi="宋体" w:cs="Times New Roman" w:hint="eastAsia"/>
                <w:sz w:val="18"/>
                <w:szCs w:val="18"/>
              </w:rPr>
              <w:t>产量（万吨</w:t>
            </w:r>
            <w:r w:rsidR="00CF038E">
              <w:rPr>
                <w:rFonts w:ascii="Times New Roman" w:eastAsia="宋体" w:hAnsi="宋体" w:cs="Times New Roman" w:hint="eastAsia"/>
                <w:sz w:val="18"/>
                <w:szCs w:val="18"/>
              </w:rPr>
              <w:t>，请分品种填写</w:t>
            </w:r>
            <w:r>
              <w:rPr>
                <w:rFonts w:ascii="Times New Roman" w:eastAsia="宋体" w:hAnsi="宋体" w:cs="Times New Roman" w:hint="eastAsia"/>
                <w:sz w:val="18"/>
                <w:szCs w:val="18"/>
              </w:rPr>
              <w:t>）</w:t>
            </w:r>
          </w:p>
        </w:tc>
        <w:tc>
          <w:tcPr>
            <w:tcW w:w="1581" w:type="dxa"/>
            <w:tcBorders>
              <w:top w:val="nil"/>
              <w:left w:val="nil"/>
              <w:bottom w:val="single" w:sz="4" w:space="0" w:color="auto"/>
              <w:right w:val="single" w:sz="4" w:space="0" w:color="auto"/>
            </w:tcBorders>
            <w:shd w:val="clear" w:color="auto" w:fill="auto"/>
            <w:vAlign w:val="center"/>
          </w:tcPr>
          <w:p w14:paraId="01563EE3" w14:textId="77777777" w:rsidR="00E36747" w:rsidRDefault="00E36747">
            <w:pPr>
              <w:pStyle w:val="Default"/>
              <w:spacing w:line="320" w:lineRule="exact"/>
              <w:rPr>
                <w:rFonts w:ascii="Times New Roman" w:eastAsia="宋体" w:hAnsi="宋体" w:cs="Times New Roman"/>
                <w:sz w:val="18"/>
                <w:szCs w:val="18"/>
              </w:rPr>
            </w:pPr>
          </w:p>
        </w:tc>
      </w:tr>
      <w:tr w:rsidR="00E36747" w14:paraId="6F2B558E" w14:textId="77777777" w:rsidTr="000B1D9B">
        <w:trPr>
          <w:trHeight w:val="830"/>
        </w:trPr>
        <w:tc>
          <w:tcPr>
            <w:tcW w:w="2567" w:type="dxa"/>
            <w:gridSpan w:val="4"/>
            <w:tcBorders>
              <w:top w:val="nil"/>
              <w:left w:val="single" w:sz="4" w:space="0" w:color="auto"/>
              <w:bottom w:val="single" w:sz="4" w:space="0" w:color="auto"/>
              <w:right w:val="single" w:sz="4" w:space="0" w:color="auto"/>
            </w:tcBorders>
            <w:shd w:val="clear" w:color="auto" w:fill="auto"/>
            <w:vAlign w:val="center"/>
          </w:tcPr>
          <w:p w14:paraId="63716800" w14:textId="7F64C8D9"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设备运行时间（小时）</w:t>
            </w:r>
          </w:p>
        </w:tc>
        <w:tc>
          <w:tcPr>
            <w:tcW w:w="1843" w:type="dxa"/>
            <w:gridSpan w:val="4"/>
            <w:tcBorders>
              <w:top w:val="nil"/>
              <w:left w:val="nil"/>
              <w:bottom w:val="single" w:sz="4" w:space="0" w:color="auto"/>
              <w:right w:val="single" w:sz="4" w:space="0" w:color="auto"/>
            </w:tcBorders>
            <w:shd w:val="clear" w:color="auto" w:fill="auto"/>
            <w:vAlign w:val="center"/>
          </w:tcPr>
          <w:p w14:paraId="10AFB0E7" w14:textId="77777777" w:rsidR="00E36747" w:rsidRDefault="00E36747">
            <w:pPr>
              <w:pStyle w:val="Default"/>
              <w:spacing w:line="320" w:lineRule="exact"/>
              <w:rPr>
                <w:rFonts w:ascii="Times New Roman" w:eastAsia="宋体" w:hAnsi="宋体" w:cs="Times New Roman"/>
                <w:sz w:val="18"/>
                <w:szCs w:val="18"/>
              </w:rPr>
            </w:pPr>
          </w:p>
        </w:tc>
        <w:tc>
          <w:tcPr>
            <w:tcW w:w="2246" w:type="dxa"/>
            <w:gridSpan w:val="5"/>
            <w:tcBorders>
              <w:top w:val="nil"/>
              <w:left w:val="nil"/>
              <w:bottom w:val="single" w:sz="4" w:space="0" w:color="auto"/>
              <w:right w:val="single" w:sz="4" w:space="0" w:color="auto"/>
            </w:tcBorders>
            <w:shd w:val="clear" w:color="auto" w:fill="auto"/>
            <w:vAlign w:val="center"/>
          </w:tcPr>
          <w:p w14:paraId="3F224CC8" w14:textId="1C3E136B"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2019</w:t>
            </w:r>
            <w:r>
              <w:rPr>
                <w:rFonts w:ascii="Times New Roman" w:eastAsia="宋体" w:hAnsi="宋体" w:cs="Times New Roman" w:hint="eastAsia"/>
                <w:sz w:val="18"/>
                <w:szCs w:val="18"/>
              </w:rPr>
              <w:t>年</w:t>
            </w:r>
            <w:r w:rsidR="004C7DCD">
              <w:rPr>
                <w:rFonts w:ascii="Times New Roman" w:eastAsia="宋体" w:hAnsi="宋体" w:cs="Times New Roman" w:hint="eastAsia"/>
                <w:sz w:val="18"/>
                <w:szCs w:val="18"/>
              </w:rPr>
              <w:t>拆解</w:t>
            </w:r>
            <w:r>
              <w:rPr>
                <w:rFonts w:ascii="Times New Roman" w:eastAsia="宋体" w:hAnsi="宋体" w:cs="Times New Roman" w:hint="eastAsia"/>
                <w:sz w:val="18"/>
                <w:szCs w:val="18"/>
              </w:rPr>
              <w:t>原料情况（万吨</w:t>
            </w:r>
            <w:r w:rsidR="004C7DCD">
              <w:rPr>
                <w:rFonts w:ascii="Times New Roman" w:eastAsia="宋体" w:hAnsi="宋体" w:cs="Times New Roman" w:hint="eastAsia"/>
                <w:sz w:val="18"/>
                <w:szCs w:val="18"/>
              </w:rPr>
              <w:t>，请分品种填写</w:t>
            </w:r>
            <w:r>
              <w:rPr>
                <w:rFonts w:ascii="Times New Roman" w:eastAsia="宋体" w:hAnsi="宋体" w:cs="Times New Roman" w:hint="eastAsia"/>
                <w:sz w:val="18"/>
                <w:szCs w:val="18"/>
              </w:rPr>
              <w:t>）</w:t>
            </w:r>
          </w:p>
        </w:tc>
        <w:tc>
          <w:tcPr>
            <w:tcW w:w="1581" w:type="dxa"/>
            <w:tcBorders>
              <w:top w:val="nil"/>
              <w:left w:val="nil"/>
              <w:bottom w:val="single" w:sz="4" w:space="0" w:color="auto"/>
              <w:right w:val="single" w:sz="4" w:space="0" w:color="auto"/>
            </w:tcBorders>
            <w:shd w:val="clear" w:color="auto" w:fill="auto"/>
            <w:vAlign w:val="center"/>
          </w:tcPr>
          <w:p w14:paraId="21E87DB5" w14:textId="77777777" w:rsidR="00E36747" w:rsidRDefault="00E36747">
            <w:pPr>
              <w:pStyle w:val="Default"/>
              <w:spacing w:line="320" w:lineRule="exact"/>
              <w:rPr>
                <w:rFonts w:ascii="Times New Roman" w:eastAsia="宋体" w:hAnsi="宋体" w:cs="Times New Roman"/>
                <w:sz w:val="18"/>
                <w:szCs w:val="18"/>
              </w:rPr>
            </w:pPr>
          </w:p>
        </w:tc>
      </w:tr>
      <w:tr w:rsidR="00E36747" w14:paraId="7902CBE4" w14:textId="77777777" w:rsidTr="000B1D9B">
        <w:trPr>
          <w:trHeight w:val="840"/>
        </w:trPr>
        <w:tc>
          <w:tcPr>
            <w:tcW w:w="2567" w:type="dxa"/>
            <w:gridSpan w:val="4"/>
            <w:tcBorders>
              <w:top w:val="nil"/>
              <w:left w:val="single" w:sz="4" w:space="0" w:color="auto"/>
              <w:bottom w:val="single" w:sz="4" w:space="0" w:color="auto"/>
              <w:right w:val="single" w:sz="4" w:space="0" w:color="auto"/>
            </w:tcBorders>
            <w:shd w:val="clear" w:color="auto" w:fill="auto"/>
            <w:vAlign w:val="center"/>
          </w:tcPr>
          <w:p w14:paraId="6C7E0964" w14:textId="3024C57B"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lastRenderedPageBreak/>
              <w:t>2019</w:t>
            </w:r>
            <w:r>
              <w:rPr>
                <w:rFonts w:ascii="Times New Roman" w:eastAsia="宋体" w:hAnsi="宋体" w:cs="Times New Roman" w:hint="eastAsia"/>
                <w:sz w:val="18"/>
                <w:szCs w:val="18"/>
              </w:rPr>
              <w:t>年收入总额（万元）</w:t>
            </w:r>
            <w:r>
              <w:rPr>
                <w:rFonts w:ascii="Times New Roman" w:eastAsia="宋体" w:hAnsi="宋体" w:cs="Times New Roman" w:hint="eastAsia"/>
                <w:sz w:val="18"/>
                <w:szCs w:val="18"/>
              </w:rPr>
              <w:t>*</w:t>
            </w:r>
          </w:p>
        </w:tc>
        <w:tc>
          <w:tcPr>
            <w:tcW w:w="1843" w:type="dxa"/>
            <w:gridSpan w:val="4"/>
            <w:tcBorders>
              <w:top w:val="nil"/>
              <w:left w:val="nil"/>
              <w:bottom w:val="single" w:sz="4" w:space="0" w:color="auto"/>
              <w:right w:val="single" w:sz="4" w:space="0" w:color="auto"/>
            </w:tcBorders>
            <w:shd w:val="clear" w:color="auto" w:fill="auto"/>
            <w:vAlign w:val="center"/>
          </w:tcPr>
          <w:p w14:paraId="3A3B353E" w14:textId="77777777" w:rsidR="00E36747" w:rsidRDefault="00E36747">
            <w:pPr>
              <w:pStyle w:val="Default"/>
              <w:spacing w:line="320" w:lineRule="exact"/>
              <w:rPr>
                <w:rFonts w:ascii="Times New Roman" w:eastAsia="宋体" w:hAnsi="宋体" w:cs="Times New Roman"/>
                <w:sz w:val="18"/>
                <w:szCs w:val="18"/>
              </w:rPr>
            </w:pPr>
          </w:p>
        </w:tc>
        <w:tc>
          <w:tcPr>
            <w:tcW w:w="2246" w:type="dxa"/>
            <w:gridSpan w:val="5"/>
            <w:tcBorders>
              <w:top w:val="nil"/>
              <w:left w:val="nil"/>
              <w:bottom w:val="single" w:sz="4" w:space="0" w:color="auto"/>
              <w:right w:val="single" w:sz="4" w:space="0" w:color="auto"/>
            </w:tcBorders>
            <w:shd w:val="clear" w:color="auto" w:fill="auto"/>
            <w:vAlign w:val="center"/>
          </w:tcPr>
          <w:p w14:paraId="0C76655E" w14:textId="0DB8C79E" w:rsidR="00E36747" w:rsidRDefault="00E0316C">
            <w:pPr>
              <w:pStyle w:val="Default"/>
              <w:spacing w:line="320" w:lineRule="exact"/>
              <w:rPr>
                <w:rFonts w:ascii="Times New Roman" w:eastAsia="宋体" w:hAnsi="宋体" w:cs="Times New Roman"/>
                <w:sz w:val="18"/>
                <w:szCs w:val="18"/>
              </w:rPr>
            </w:pPr>
            <w:r>
              <w:rPr>
                <w:rFonts w:ascii="Times New Roman" w:eastAsia="宋体" w:hAnsi="宋体" w:cs="Times New Roman" w:hint="eastAsia"/>
                <w:sz w:val="18"/>
                <w:szCs w:val="18"/>
              </w:rPr>
              <w:t>2019</w:t>
            </w:r>
            <w:r>
              <w:rPr>
                <w:rFonts w:ascii="Times New Roman" w:eastAsia="宋体" w:hAnsi="宋体" w:cs="Times New Roman" w:hint="eastAsia"/>
                <w:sz w:val="18"/>
                <w:szCs w:val="18"/>
              </w:rPr>
              <w:t>年净利润（万元）</w:t>
            </w:r>
            <w:r>
              <w:rPr>
                <w:rFonts w:ascii="Times New Roman" w:eastAsia="宋体" w:hAnsi="宋体" w:cs="Times New Roman" w:hint="eastAsia"/>
                <w:sz w:val="18"/>
                <w:szCs w:val="18"/>
              </w:rPr>
              <w:t>*</w:t>
            </w:r>
          </w:p>
        </w:tc>
        <w:tc>
          <w:tcPr>
            <w:tcW w:w="1581" w:type="dxa"/>
            <w:tcBorders>
              <w:top w:val="nil"/>
              <w:left w:val="nil"/>
              <w:bottom w:val="single" w:sz="4" w:space="0" w:color="auto"/>
              <w:right w:val="single" w:sz="4" w:space="0" w:color="auto"/>
            </w:tcBorders>
            <w:shd w:val="clear" w:color="auto" w:fill="auto"/>
            <w:vAlign w:val="center"/>
          </w:tcPr>
          <w:p w14:paraId="351B7275" w14:textId="77777777" w:rsidR="00E36747" w:rsidRDefault="00E36747">
            <w:pPr>
              <w:pStyle w:val="Default"/>
              <w:spacing w:line="320" w:lineRule="exact"/>
              <w:rPr>
                <w:rFonts w:ascii="Times New Roman" w:eastAsia="宋体" w:hAnsi="宋体" w:cs="Times New Roman"/>
                <w:sz w:val="18"/>
                <w:szCs w:val="18"/>
              </w:rPr>
            </w:pPr>
          </w:p>
        </w:tc>
      </w:tr>
      <w:tr w:rsidR="00E36747" w14:paraId="01E57AA1" w14:textId="77777777">
        <w:trPr>
          <w:trHeight w:val="542"/>
        </w:trPr>
        <w:tc>
          <w:tcPr>
            <w:tcW w:w="823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B54DE6A" w14:textId="77777777" w:rsidR="00E36747" w:rsidRPr="00E13F39" w:rsidRDefault="00E0316C">
            <w:pPr>
              <w:widowControl/>
              <w:jc w:val="center"/>
              <w:rPr>
                <w:rFonts w:ascii="宋体" w:hAnsi="宋体" w:cs="宋体"/>
                <w:b/>
                <w:bCs/>
                <w:color w:val="000000"/>
                <w:kern w:val="0"/>
                <w:sz w:val="22"/>
              </w:rPr>
            </w:pPr>
            <w:r w:rsidRPr="00E13F39">
              <w:rPr>
                <w:rFonts w:ascii="宋体" w:hAnsi="宋体" w:cs="宋体" w:hint="eastAsia"/>
                <w:b/>
                <w:bCs/>
                <w:color w:val="000000"/>
                <w:kern w:val="0"/>
                <w:sz w:val="22"/>
              </w:rPr>
              <w:t>污染控制基本情况</w:t>
            </w:r>
          </w:p>
        </w:tc>
      </w:tr>
      <w:tr w:rsidR="00E36747" w14:paraId="6AEDDEE3" w14:textId="77777777" w:rsidTr="000B1D9B">
        <w:trPr>
          <w:trHeight w:val="609"/>
        </w:trPr>
        <w:tc>
          <w:tcPr>
            <w:tcW w:w="2200" w:type="dxa"/>
            <w:gridSpan w:val="2"/>
            <w:tcBorders>
              <w:top w:val="nil"/>
              <w:left w:val="single" w:sz="4" w:space="0" w:color="auto"/>
              <w:bottom w:val="single" w:sz="4" w:space="0" w:color="auto"/>
              <w:right w:val="single" w:sz="4" w:space="0" w:color="auto"/>
            </w:tcBorders>
            <w:shd w:val="clear" w:color="auto" w:fill="auto"/>
            <w:vAlign w:val="center"/>
          </w:tcPr>
          <w:p w14:paraId="5B9E182D" w14:textId="77777777" w:rsidR="00E36747" w:rsidRPr="00E13F39" w:rsidRDefault="00E0316C">
            <w:pPr>
              <w:pStyle w:val="Default"/>
              <w:spacing w:line="320" w:lineRule="exact"/>
              <w:rPr>
                <w:rFonts w:ascii="Times New Roman" w:eastAsia="宋体" w:cs="Times New Roman"/>
                <w:sz w:val="18"/>
                <w:szCs w:val="18"/>
              </w:rPr>
            </w:pPr>
            <w:r w:rsidRPr="00E13F39">
              <w:rPr>
                <w:rFonts w:ascii="Times New Roman" w:eastAsia="宋体" w:hAnsi="宋体" w:cs="Times New Roman"/>
                <w:sz w:val="18"/>
                <w:szCs w:val="18"/>
              </w:rPr>
              <w:t>烟气流量</w:t>
            </w:r>
            <w:r w:rsidRPr="00E13F39">
              <w:rPr>
                <w:rFonts w:ascii="Times New Roman" w:eastAsia="宋体" w:cs="Times New Roman"/>
                <w:sz w:val="18"/>
                <w:szCs w:val="18"/>
              </w:rPr>
              <w:t>（</w:t>
            </w:r>
            <w:r w:rsidRPr="00E13F39">
              <w:rPr>
                <w:rFonts w:ascii="Times New Roman" w:eastAsia="宋体" w:cs="Times New Roman"/>
                <w:sz w:val="18"/>
                <w:szCs w:val="18"/>
              </w:rPr>
              <w:t>m</w:t>
            </w:r>
            <w:r w:rsidRPr="00E13F39">
              <w:rPr>
                <w:rFonts w:ascii="Times New Roman" w:eastAsia="宋体" w:cs="Times New Roman"/>
                <w:sz w:val="18"/>
                <w:szCs w:val="18"/>
                <w:vertAlign w:val="superscript"/>
              </w:rPr>
              <w:t>3</w:t>
            </w:r>
            <w:r w:rsidRPr="00E13F39">
              <w:rPr>
                <w:rFonts w:ascii="Times New Roman" w:eastAsia="宋体" w:cs="Times New Roman"/>
                <w:sz w:val="18"/>
                <w:szCs w:val="18"/>
              </w:rPr>
              <w:t>/h</w:t>
            </w:r>
            <w:r w:rsidRPr="00E13F39">
              <w:rPr>
                <w:rFonts w:ascii="Times New Roman" w:eastAsia="宋体" w:cs="Times New Roman"/>
                <w:sz w:val="18"/>
                <w:szCs w:val="18"/>
              </w:rPr>
              <w:t>）</w:t>
            </w:r>
            <w:r w:rsidRPr="00E13F39">
              <w:rPr>
                <w:rFonts w:ascii="Times New Roman" w:eastAsia="宋体" w:cs="Times New Roman"/>
                <w:sz w:val="18"/>
                <w:szCs w:val="18"/>
              </w:rPr>
              <w:t xml:space="preserve"> </w:t>
            </w:r>
          </w:p>
        </w:tc>
        <w:tc>
          <w:tcPr>
            <w:tcW w:w="2210" w:type="dxa"/>
            <w:gridSpan w:val="6"/>
            <w:tcBorders>
              <w:top w:val="nil"/>
              <w:left w:val="nil"/>
              <w:bottom w:val="single" w:sz="4" w:space="0" w:color="auto"/>
              <w:right w:val="single" w:sz="4" w:space="0" w:color="auto"/>
            </w:tcBorders>
            <w:shd w:val="clear" w:color="auto" w:fill="auto"/>
          </w:tcPr>
          <w:p w14:paraId="5B125E33" w14:textId="77777777" w:rsidR="00E36747" w:rsidRPr="008C13B5" w:rsidRDefault="00E36747">
            <w:pPr>
              <w:pStyle w:val="Default"/>
              <w:spacing w:line="320" w:lineRule="exact"/>
              <w:rPr>
                <w:rFonts w:ascii="Times New Roman" w:eastAsia="宋体" w:cs="Times New Roman"/>
                <w:color w:val="auto"/>
                <w:sz w:val="18"/>
                <w:szCs w:val="18"/>
                <w:highlight w:val="yellow"/>
              </w:rPr>
            </w:pPr>
          </w:p>
        </w:tc>
        <w:tc>
          <w:tcPr>
            <w:tcW w:w="2246" w:type="dxa"/>
            <w:gridSpan w:val="5"/>
            <w:tcBorders>
              <w:top w:val="nil"/>
              <w:left w:val="nil"/>
              <w:bottom w:val="single" w:sz="4" w:space="0" w:color="auto"/>
              <w:right w:val="single" w:sz="4" w:space="0" w:color="auto"/>
            </w:tcBorders>
            <w:shd w:val="clear" w:color="auto" w:fill="auto"/>
            <w:vAlign w:val="center"/>
          </w:tcPr>
          <w:p w14:paraId="6AB4B1ED" w14:textId="2E0A0B1A" w:rsidR="00E36747" w:rsidRPr="00E13F39" w:rsidRDefault="00E0316C">
            <w:pPr>
              <w:pStyle w:val="Default"/>
              <w:spacing w:line="320" w:lineRule="exact"/>
              <w:rPr>
                <w:rFonts w:ascii="Times New Roman" w:eastAsia="宋体" w:cs="Times New Roman"/>
                <w:sz w:val="18"/>
                <w:szCs w:val="18"/>
              </w:rPr>
            </w:pPr>
            <w:r w:rsidRPr="00E13F39">
              <w:rPr>
                <w:rFonts w:ascii="Times New Roman" w:eastAsia="宋体" w:hAnsi="宋体" w:cs="Times New Roman"/>
                <w:sz w:val="18"/>
                <w:szCs w:val="18"/>
              </w:rPr>
              <w:t>废水年排放量</w:t>
            </w:r>
            <w:r w:rsidRPr="00E13F39">
              <w:rPr>
                <w:rFonts w:ascii="Times New Roman" w:eastAsia="宋体" w:cs="Times New Roman"/>
                <w:sz w:val="18"/>
                <w:szCs w:val="18"/>
              </w:rPr>
              <w:t>（</w:t>
            </w:r>
            <w:r w:rsidRPr="00E13F39">
              <w:rPr>
                <w:rFonts w:ascii="Times New Roman" w:eastAsia="宋体" w:hAnsi="宋体" w:cs="Times New Roman"/>
                <w:sz w:val="18"/>
                <w:szCs w:val="18"/>
              </w:rPr>
              <w:t>吨</w:t>
            </w:r>
            <w:r w:rsidRPr="00E13F39">
              <w:rPr>
                <w:rFonts w:ascii="Times New Roman" w:eastAsia="宋体" w:hAnsi="宋体" w:cs="Times New Roman" w:hint="eastAsia"/>
                <w:sz w:val="18"/>
                <w:szCs w:val="18"/>
              </w:rPr>
              <w:t>/</w:t>
            </w:r>
            <w:r w:rsidRPr="00E13F39">
              <w:rPr>
                <w:rFonts w:ascii="Times New Roman" w:eastAsia="宋体" w:hAnsi="宋体" w:cs="Times New Roman" w:hint="eastAsia"/>
                <w:sz w:val="18"/>
                <w:szCs w:val="18"/>
              </w:rPr>
              <w:t>年</w:t>
            </w:r>
            <w:r w:rsidRPr="00E13F39">
              <w:rPr>
                <w:rFonts w:ascii="Times New Roman" w:eastAsia="宋体" w:cs="Times New Roman"/>
                <w:sz w:val="18"/>
                <w:szCs w:val="18"/>
              </w:rPr>
              <w:t>）</w:t>
            </w:r>
          </w:p>
        </w:tc>
        <w:tc>
          <w:tcPr>
            <w:tcW w:w="1581" w:type="dxa"/>
            <w:tcBorders>
              <w:top w:val="nil"/>
              <w:left w:val="nil"/>
              <w:bottom w:val="single" w:sz="4" w:space="0" w:color="auto"/>
              <w:right w:val="single" w:sz="4" w:space="0" w:color="auto"/>
            </w:tcBorders>
            <w:shd w:val="clear" w:color="auto" w:fill="auto"/>
            <w:vAlign w:val="center"/>
          </w:tcPr>
          <w:p w14:paraId="311AC46A" w14:textId="77777777" w:rsidR="00E36747" w:rsidRDefault="00E36747">
            <w:pPr>
              <w:pStyle w:val="Default"/>
              <w:spacing w:line="320" w:lineRule="exact"/>
              <w:rPr>
                <w:rFonts w:ascii="Times New Roman" w:eastAsia="宋体" w:cs="Times New Roman"/>
                <w:sz w:val="18"/>
                <w:szCs w:val="18"/>
              </w:rPr>
            </w:pPr>
          </w:p>
        </w:tc>
      </w:tr>
      <w:tr w:rsidR="00E36747" w14:paraId="51DB1D94" w14:textId="77777777" w:rsidTr="000B1D9B">
        <w:trPr>
          <w:trHeight w:val="708"/>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2C451" w14:textId="02ABA585" w:rsidR="00E36747" w:rsidRPr="00E13F39" w:rsidRDefault="009B0348">
            <w:pPr>
              <w:pStyle w:val="Default"/>
              <w:spacing w:line="320" w:lineRule="exact"/>
              <w:rPr>
                <w:rFonts w:ascii="Times New Roman" w:eastAsia="宋体" w:cs="Times New Roman"/>
                <w:sz w:val="18"/>
                <w:szCs w:val="18"/>
              </w:rPr>
            </w:pPr>
            <w:r w:rsidRPr="00E13F39">
              <w:rPr>
                <w:rFonts w:ascii="Times New Roman" w:eastAsia="宋体" w:hAnsi="宋体" w:cs="Times New Roman" w:hint="eastAsia"/>
                <w:sz w:val="18"/>
                <w:szCs w:val="18"/>
              </w:rPr>
              <w:t>工业固废</w:t>
            </w:r>
            <w:r w:rsidR="00E0316C" w:rsidRPr="00E13F39">
              <w:rPr>
                <w:rFonts w:ascii="Times New Roman" w:eastAsia="宋体" w:hAnsi="宋体" w:cs="Times New Roman"/>
                <w:sz w:val="18"/>
                <w:szCs w:val="18"/>
              </w:rPr>
              <w:t>年产生量（吨）</w:t>
            </w:r>
          </w:p>
        </w:tc>
        <w:tc>
          <w:tcPr>
            <w:tcW w:w="2210" w:type="dxa"/>
            <w:gridSpan w:val="6"/>
            <w:tcBorders>
              <w:top w:val="single" w:sz="4" w:space="0" w:color="auto"/>
              <w:left w:val="nil"/>
              <w:bottom w:val="single" w:sz="4" w:space="0" w:color="auto"/>
              <w:right w:val="single" w:sz="4" w:space="0" w:color="auto"/>
            </w:tcBorders>
            <w:shd w:val="clear" w:color="auto" w:fill="auto"/>
          </w:tcPr>
          <w:p w14:paraId="71423B87" w14:textId="77777777" w:rsidR="00E36747" w:rsidRPr="008C13B5" w:rsidRDefault="00E36747">
            <w:pPr>
              <w:pStyle w:val="Default"/>
              <w:spacing w:line="320" w:lineRule="exact"/>
              <w:rPr>
                <w:rFonts w:ascii="Times New Roman" w:eastAsia="宋体" w:cs="Times New Roman"/>
                <w:color w:val="auto"/>
                <w:sz w:val="18"/>
                <w:szCs w:val="18"/>
                <w:highlight w:val="yellow"/>
              </w:rPr>
            </w:pPr>
          </w:p>
        </w:tc>
        <w:tc>
          <w:tcPr>
            <w:tcW w:w="2246" w:type="dxa"/>
            <w:gridSpan w:val="5"/>
            <w:tcBorders>
              <w:top w:val="single" w:sz="4" w:space="0" w:color="auto"/>
              <w:left w:val="nil"/>
              <w:bottom w:val="single" w:sz="4" w:space="0" w:color="auto"/>
              <w:right w:val="single" w:sz="4" w:space="0" w:color="auto"/>
            </w:tcBorders>
            <w:shd w:val="clear" w:color="auto" w:fill="auto"/>
            <w:vAlign w:val="center"/>
          </w:tcPr>
          <w:p w14:paraId="14F29DA9" w14:textId="04514968" w:rsidR="00E36747" w:rsidRPr="00E13F39" w:rsidRDefault="009B0348">
            <w:pPr>
              <w:pStyle w:val="Default"/>
              <w:spacing w:line="320" w:lineRule="exact"/>
              <w:rPr>
                <w:rFonts w:ascii="Times New Roman" w:eastAsia="宋体" w:cs="Times New Roman"/>
                <w:sz w:val="18"/>
                <w:szCs w:val="18"/>
              </w:rPr>
            </w:pPr>
            <w:r w:rsidRPr="00E13F39">
              <w:rPr>
                <w:rFonts w:ascii="Times New Roman" w:eastAsia="宋体" w:hAnsi="宋体" w:cs="Times New Roman" w:hint="eastAsia"/>
                <w:sz w:val="18"/>
                <w:szCs w:val="18"/>
              </w:rPr>
              <w:t>工业固废</w:t>
            </w:r>
            <w:r w:rsidR="00E0316C" w:rsidRPr="00E13F39">
              <w:rPr>
                <w:rFonts w:ascii="Times New Roman" w:eastAsia="宋体" w:hAnsi="宋体" w:cs="Times New Roman"/>
                <w:sz w:val="18"/>
                <w:szCs w:val="18"/>
              </w:rPr>
              <w:t>年处理量（吨）</w:t>
            </w:r>
          </w:p>
        </w:tc>
        <w:tc>
          <w:tcPr>
            <w:tcW w:w="1581" w:type="dxa"/>
            <w:tcBorders>
              <w:top w:val="single" w:sz="4" w:space="0" w:color="auto"/>
              <w:left w:val="nil"/>
              <w:bottom w:val="single" w:sz="4" w:space="0" w:color="auto"/>
              <w:right w:val="single" w:sz="4" w:space="0" w:color="auto"/>
            </w:tcBorders>
            <w:shd w:val="clear" w:color="auto" w:fill="auto"/>
            <w:vAlign w:val="center"/>
          </w:tcPr>
          <w:p w14:paraId="3A971A5C" w14:textId="77777777" w:rsidR="00E36747" w:rsidRDefault="00E36747">
            <w:pPr>
              <w:pStyle w:val="Default"/>
              <w:spacing w:line="320" w:lineRule="exact"/>
              <w:rPr>
                <w:rFonts w:ascii="Times New Roman" w:eastAsia="宋体" w:cs="Times New Roman"/>
                <w:sz w:val="18"/>
                <w:szCs w:val="18"/>
              </w:rPr>
            </w:pPr>
          </w:p>
        </w:tc>
      </w:tr>
      <w:tr w:rsidR="00E36747" w14:paraId="3060C46B" w14:textId="77777777">
        <w:trPr>
          <w:trHeight w:val="832"/>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A8EA8" w14:textId="77777777" w:rsidR="00E36747" w:rsidRPr="00E13F39" w:rsidRDefault="00E0316C">
            <w:pPr>
              <w:widowControl/>
              <w:jc w:val="left"/>
              <w:rPr>
                <w:rFonts w:ascii="宋体" w:hAnsi="宋体" w:cs="宋体"/>
                <w:color w:val="000000"/>
                <w:kern w:val="0"/>
                <w:sz w:val="22"/>
              </w:rPr>
            </w:pPr>
            <w:r w:rsidRPr="00E13F39">
              <w:rPr>
                <w:rFonts w:ascii="Times New Roman" w:hAnsi="宋体"/>
                <w:sz w:val="18"/>
                <w:szCs w:val="18"/>
              </w:rPr>
              <w:t>除尘设备（可多选）</w:t>
            </w:r>
          </w:p>
        </w:tc>
        <w:tc>
          <w:tcPr>
            <w:tcW w:w="6037" w:type="dxa"/>
            <w:gridSpan w:val="12"/>
            <w:tcBorders>
              <w:top w:val="single" w:sz="4" w:space="0" w:color="auto"/>
              <w:left w:val="nil"/>
              <w:bottom w:val="single" w:sz="4" w:space="0" w:color="auto"/>
              <w:right w:val="single" w:sz="4" w:space="0" w:color="auto"/>
            </w:tcBorders>
            <w:shd w:val="clear" w:color="auto" w:fill="auto"/>
            <w:vAlign w:val="center"/>
          </w:tcPr>
          <w:p w14:paraId="560F9F58" w14:textId="77777777" w:rsidR="00E36747" w:rsidRPr="00E13F39" w:rsidRDefault="00E0316C">
            <w:pPr>
              <w:rPr>
                <w:rFonts w:ascii="宋体" w:hAnsi="宋体" w:cs="宋体"/>
                <w:color w:val="000000"/>
                <w:kern w:val="0"/>
                <w:sz w:val="22"/>
              </w:rPr>
            </w:pPr>
            <w:r w:rsidRPr="00E13F39">
              <w:rPr>
                <w:rFonts w:ascii="宋体" w:hAnsi="宋体"/>
                <w:sz w:val="18"/>
                <w:szCs w:val="18"/>
              </w:rPr>
              <w:t xml:space="preserve">□无 </w:t>
            </w:r>
            <w:r w:rsidRPr="00E13F39">
              <w:rPr>
                <w:rFonts w:ascii="宋体" w:hAnsi="宋体" w:hint="eastAsia"/>
                <w:sz w:val="18"/>
                <w:szCs w:val="18"/>
              </w:rPr>
              <w:t xml:space="preserve">    </w:t>
            </w:r>
            <w:r w:rsidRPr="00E13F39">
              <w:rPr>
                <w:rFonts w:ascii="宋体" w:hAnsi="宋体"/>
                <w:sz w:val="18"/>
                <w:szCs w:val="18"/>
              </w:rPr>
              <w:t xml:space="preserve">□静电除尘器 </w:t>
            </w:r>
            <w:r w:rsidRPr="00E13F39">
              <w:rPr>
                <w:rFonts w:ascii="宋体" w:hAnsi="宋体" w:hint="eastAsia"/>
                <w:sz w:val="18"/>
                <w:szCs w:val="18"/>
              </w:rPr>
              <w:t xml:space="preserve">    </w:t>
            </w:r>
            <w:r w:rsidRPr="00E13F39">
              <w:rPr>
                <w:rFonts w:ascii="宋体" w:hAnsi="宋体"/>
                <w:sz w:val="18"/>
                <w:szCs w:val="18"/>
              </w:rPr>
              <w:t>□袋式除尘器</w:t>
            </w:r>
            <w:r w:rsidRPr="00E13F39">
              <w:rPr>
                <w:rFonts w:ascii="宋体" w:hAnsi="宋体" w:hint="eastAsia"/>
                <w:sz w:val="18"/>
                <w:szCs w:val="18"/>
              </w:rPr>
              <w:t xml:space="preserve">    </w:t>
            </w:r>
            <w:r w:rsidRPr="00E13F39">
              <w:rPr>
                <w:rFonts w:ascii="宋体" w:hAnsi="宋体"/>
                <w:sz w:val="18"/>
                <w:szCs w:val="18"/>
              </w:rPr>
              <w:t xml:space="preserve"> □水幕除尘 </w:t>
            </w:r>
            <w:r w:rsidRPr="00E13F39">
              <w:rPr>
                <w:rFonts w:ascii="宋体" w:hAnsi="宋体" w:hint="eastAsia"/>
                <w:sz w:val="18"/>
                <w:szCs w:val="18"/>
              </w:rPr>
              <w:t xml:space="preserve">    </w:t>
            </w:r>
            <w:r w:rsidRPr="00E13F39">
              <w:rPr>
                <w:rFonts w:ascii="宋体" w:hAnsi="宋体"/>
                <w:sz w:val="18"/>
                <w:szCs w:val="18"/>
              </w:rPr>
              <w:t xml:space="preserve">□旋风 </w:t>
            </w:r>
            <w:r w:rsidRPr="00E13F39">
              <w:rPr>
                <w:rFonts w:ascii="宋体" w:hAnsi="宋体" w:hint="eastAsia"/>
                <w:sz w:val="18"/>
                <w:szCs w:val="18"/>
              </w:rPr>
              <w:t xml:space="preserve">     </w:t>
            </w:r>
            <w:r w:rsidRPr="00E13F39">
              <w:rPr>
                <w:rFonts w:ascii="宋体" w:hAnsi="宋体"/>
                <w:sz w:val="18"/>
                <w:szCs w:val="18"/>
              </w:rPr>
              <w:t>□湿法文氏管</w:t>
            </w:r>
            <w:r w:rsidRPr="00E13F39">
              <w:rPr>
                <w:rFonts w:ascii="宋体" w:hAnsi="宋体" w:hint="eastAsia"/>
                <w:sz w:val="18"/>
                <w:szCs w:val="18"/>
              </w:rPr>
              <w:t xml:space="preserve">    </w:t>
            </w:r>
            <w:r w:rsidRPr="00E13F39">
              <w:rPr>
                <w:rFonts w:ascii="宋体" w:hAnsi="宋体"/>
                <w:sz w:val="18"/>
                <w:szCs w:val="18"/>
              </w:rPr>
              <w:t>□其它（请说明）</w:t>
            </w:r>
            <w:r w:rsidRPr="00E13F39">
              <w:rPr>
                <w:rFonts w:ascii="宋体" w:hAnsi="宋体" w:hint="eastAsia"/>
                <w:sz w:val="18"/>
                <w:szCs w:val="18"/>
              </w:rPr>
              <w:t>：</w:t>
            </w:r>
          </w:p>
        </w:tc>
      </w:tr>
      <w:tr w:rsidR="00E36747" w14:paraId="5BF206E3" w14:textId="77777777">
        <w:trPr>
          <w:trHeight w:val="720"/>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999FE0" w14:textId="77777777" w:rsidR="00E36747" w:rsidRPr="00E13F39" w:rsidRDefault="00E0316C">
            <w:pPr>
              <w:pStyle w:val="Default"/>
              <w:spacing w:line="320" w:lineRule="exact"/>
              <w:rPr>
                <w:rFonts w:ascii="Times New Roman" w:eastAsia="宋体" w:hAnsi="宋体" w:cs="Times New Roman"/>
                <w:sz w:val="18"/>
                <w:szCs w:val="18"/>
              </w:rPr>
            </w:pPr>
            <w:r w:rsidRPr="00E13F39">
              <w:rPr>
                <w:rFonts w:ascii="Times New Roman" w:eastAsia="宋体" w:hAnsi="宋体" w:cs="Times New Roman" w:hint="eastAsia"/>
                <w:sz w:val="18"/>
                <w:szCs w:val="18"/>
              </w:rPr>
              <w:t>其他创新性处置设施</w:t>
            </w:r>
          </w:p>
        </w:tc>
        <w:tc>
          <w:tcPr>
            <w:tcW w:w="6037" w:type="dxa"/>
            <w:gridSpan w:val="12"/>
            <w:tcBorders>
              <w:top w:val="single" w:sz="4" w:space="0" w:color="auto"/>
              <w:left w:val="nil"/>
              <w:bottom w:val="single" w:sz="4" w:space="0" w:color="auto"/>
              <w:right w:val="single" w:sz="4" w:space="0" w:color="auto"/>
            </w:tcBorders>
            <w:shd w:val="clear" w:color="auto" w:fill="auto"/>
            <w:vAlign w:val="center"/>
          </w:tcPr>
          <w:p w14:paraId="4C971AF5" w14:textId="77777777" w:rsidR="00E36747" w:rsidRPr="00E13F39" w:rsidRDefault="00E36747">
            <w:pPr>
              <w:pStyle w:val="Default"/>
              <w:spacing w:line="320" w:lineRule="exact"/>
              <w:rPr>
                <w:rFonts w:ascii="Times New Roman" w:eastAsia="宋体" w:cs="Times New Roman"/>
                <w:color w:val="auto"/>
                <w:sz w:val="18"/>
                <w:szCs w:val="18"/>
              </w:rPr>
            </w:pPr>
          </w:p>
        </w:tc>
      </w:tr>
      <w:tr w:rsidR="00E36747" w14:paraId="7301F425" w14:textId="77777777">
        <w:trPr>
          <w:trHeight w:val="720"/>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27BDD0" w14:textId="3D79BF46" w:rsidR="00E36747" w:rsidRPr="00E13F39" w:rsidRDefault="009B0348">
            <w:pPr>
              <w:pStyle w:val="Default"/>
              <w:spacing w:line="320" w:lineRule="exact"/>
              <w:rPr>
                <w:rFonts w:ascii="Times New Roman" w:eastAsia="宋体" w:hAnsi="宋体" w:cs="Times New Roman"/>
                <w:sz w:val="18"/>
                <w:szCs w:val="18"/>
              </w:rPr>
            </w:pPr>
            <w:r w:rsidRPr="00E13F39">
              <w:rPr>
                <w:rFonts w:ascii="Times New Roman" w:eastAsia="宋体" w:hAnsi="宋体" w:cs="Times New Roman" w:hint="eastAsia"/>
                <w:sz w:val="18"/>
                <w:szCs w:val="18"/>
              </w:rPr>
              <w:t>工业固废</w:t>
            </w:r>
            <w:r w:rsidR="00E0316C" w:rsidRPr="00E13F39">
              <w:rPr>
                <w:rFonts w:ascii="Times New Roman" w:eastAsia="宋体" w:hAnsi="宋体" w:cs="Times New Roman"/>
                <w:sz w:val="18"/>
                <w:szCs w:val="18"/>
              </w:rPr>
              <w:t>处理方式（可多选）</w:t>
            </w:r>
          </w:p>
        </w:tc>
        <w:tc>
          <w:tcPr>
            <w:tcW w:w="6037" w:type="dxa"/>
            <w:gridSpan w:val="12"/>
            <w:tcBorders>
              <w:top w:val="single" w:sz="4" w:space="0" w:color="auto"/>
              <w:left w:val="nil"/>
              <w:bottom w:val="single" w:sz="4" w:space="0" w:color="auto"/>
              <w:right w:val="single" w:sz="4" w:space="0" w:color="auto"/>
            </w:tcBorders>
            <w:shd w:val="clear" w:color="auto" w:fill="auto"/>
            <w:vAlign w:val="bottom"/>
          </w:tcPr>
          <w:p w14:paraId="5CA9A7F5" w14:textId="445B40D1" w:rsidR="00E36747" w:rsidRPr="00E13F39" w:rsidRDefault="00E0316C">
            <w:pPr>
              <w:rPr>
                <w:rFonts w:ascii="宋体" w:hAnsi="宋体"/>
                <w:sz w:val="18"/>
                <w:szCs w:val="18"/>
              </w:rPr>
            </w:pPr>
            <w:r w:rsidRPr="00E13F39">
              <w:rPr>
                <w:rFonts w:ascii="宋体" w:hAnsi="宋体"/>
                <w:sz w:val="18"/>
                <w:szCs w:val="18"/>
              </w:rPr>
              <w:t>□进入</w:t>
            </w:r>
            <w:r w:rsidRPr="00E13F39">
              <w:rPr>
                <w:rFonts w:ascii="宋体" w:hAnsi="宋体" w:hint="eastAsia"/>
                <w:sz w:val="18"/>
                <w:szCs w:val="18"/>
              </w:rPr>
              <w:t>一般工业固废</w:t>
            </w:r>
            <w:r w:rsidRPr="00E13F39">
              <w:rPr>
                <w:rFonts w:ascii="宋体" w:hAnsi="宋体"/>
                <w:sz w:val="18"/>
                <w:szCs w:val="18"/>
              </w:rPr>
              <w:t>填埋场</w:t>
            </w:r>
            <w:r w:rsidRPr="00E13F39">
              <w:rPr>
                <w:rFonts w:ascii="宋体" w:hAnsi="宋体" w:hint="eastAsia"/>
                <w:sz w:val="18"/>
                <w:szCs w:val="18"/>
              </w:rPr>
              <w:t xml:space="preserve"> </w:t>
            </w:r>
            <w:r w:rsidRPr="00E13F39">
              <w:rPr>
                <w:rFonts w:ascii="宋体" w:hAnsi="宋体"/>
                <w:sz w:val="18"/>
                <w:szCs w:val="18"/>
              </w:rPr>
              <w:t>□进入生活垃圾填埋场</w:t>
            </w:r>
          </w:p>
          <w:p w14:paraId="739D4236" w14:textId="53D6005B" w:rsidR="00E36747" w:rsidRPr="00E13F39" w:rsidRDefault="00E0316C">
            <w:pPr>
              <w:rPr>
                <w:rFonts w:ascii="宋体" w:hAnsi="宋体"/>
                <w:sz w:val="18"/>
                <w:szCs w:val="18"/>
              </w:rPr>
            </w:pPr>
            <w:r w:rsidRPr="00E13F39">
              <w:rPr>
                <w:rFonts w:ascii="宋体" w:hAnsi="宋体"/>
                <w:sz w:val="18"/>
                <w:szCs w:val="18"/>
              </w:rPr>
              <w:t>□制作建材</w:t>
            </w:r>
            <w:r w:rsidRPr="00E13F39">
              <w:rPr>
                <w:rFonts w:ascii="宋体" w:hAnsi="宋体" w:hint="eastAsia"/>
                <w:sz w:val="18"/>
                <w:szCs w:val="18"/>
              </w:rPr>
              <w:t xml:space="preserve">    </w:t>
            </w:r>
            <w:r w:rsidRPr="00E13F39">
              <w:rPr>
                <w:rFonts w:ascii="宋体" w:hAnsi="宋体"/>
                <w:sz w:val="18"/>
                <w:szCs w:val="18"/>
              </w:rPr>
              <w:t xml:space="preserve">□铺路 </w:t>
            </w:r>
            <w:r w:rsidRPr="00E13F39">
              <w:rPr>
                <w:rFonts w:ascii="宋体" w:hAnsi="宋体" w:hint="eastAsia"/>
                <w:sz w:val="18"/>
                <w:szCs w:val="18"/>
              </w:rPr>
              <w:t xml:space="preserve">   </w:t>
            </w:r>
            <w:r w:rsidRPr="00E13F39">
              <w:rPr>
                <w:rFonts w:ascii="宋体" w:hAnsi="宋体"/>
                <w:sz w:val="18"/>
                <w:szCs w:val="18"/>
              </w:rPr>
              <w:t xml:space="preserve">□堆放 </w:t>
            </w:r>
            <w:r w:rsidRPr="00E13F39">
              <w:rPr>
                <w:rFonts w:ascii="宋体" w:hAnsi="宋体" w:hint="eastAsia"/>
                <w:sz w:val="18"/>
                <w:szCs w:val="18"/>
              </w:rPr>
              <w:t xml:space="preserve">   </w:t>
            </w:r>
            <w:r w:rsidR="00116764" w:rsidRPr="00E13F39">
              <w:rPr>
                <w:rFonts w:ascii="宋体" w:hAnsi="宋体"/>
                <w:sz w:val="18"/>
                <w:szCs w:val="18"/>
              </w:rPr>
              <w:t>□</w:t>
            </w:r>
            <w:r w:rsidRPr="00E13F39">
              <w:rPr>
                <w:rFonts w:ascii="宋体" w:hAnsi="宋体"/>
                <w:sz w:val="18"/>
                <w:szCs w:val="18"/>
              </w:rPr>
              <w:t>其它（请说明）</w:t>
            </w:r>
            <w:r w:rsidRPr="00E13F39">
              <w:rPr>
                <w:rFonts w:ascii="宋体" w:hAnsi="宋体" w:hint="eastAsia"/>
                <w:sz w:val="18"/>
                <w:szCs w:val="18"/>
                <w:u w:val="single"/>
              </w:rPr>
              <w:t xml:space="preserve">               </w:t>
            </w:r>
          </w:p>
        </w:tc>
      </w:tr>
      <w:tr w:rsidR="00E36747" w14:paraId="55DC14C8" w14:textId="77777777" w:rsidTr="000B1D9B">
        <w:trPr>
          <w:trHeight w:val="720"/>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02A40" w14:textId="19E0C068" w:rsidR="00E36747" w:rsidRPr="00E13F39" w:rsidRDefault="00E0316C">
            <w:pPr>
              <w:pStyle w:val="Default"/>
              <w:spacing w:line="320" w:lineRule="exact"/>
              <w:rPr>
                <w:rFonts w:ascii="Times New Roman" w:eastAsia="宋体" w:hAnsi="宋体" w:cs="Times New Roman"/>
                <w:sz w:val="18"/>
                <w:szCs w:val="18"/>
              </w:rPr>
            </w:pPr>
            <w:r w:rsidRPr="00E13F39">
              <w:rPr>
                <w:rFonts w:ascii="Times New Roman" w:eastAsia="宋体" w:hAnsi="宋体" w:cs="Times New Roman" w:hint="eastAsia"/>
                <w:sz w:val="18"/>
                <w:szCs w:val="18"/>
              </w:rPr>
              <w:t>最近一次</w:t>
            </w:r>
            <w:r w:rsidR="0091673D">
              <w:rPr>
                <w:rFonts w:ascii="Times New Roman" w:eastAsia="宋体" w:hAnsi="宋体" w:cs="Times New Roman" w:hint="eastAsia"/>
                <w:sz w:val="18"/>
                <w:szCs w:val="18"/>
              </w:rPr>
              <w:t>二噁英</w:t>
            </w:r>
            <w:r w:rsidRPr="00E13F39">
              <w:rPr>
                <w:rFonts w:ascii="Times New Roman" w:eastAsia="宋体" w:hAnsi="宋体" w:cs="Times New Roman" w:hint="eastAsia"/>
                <w:sz w:val="18"/>
                <w:szCs w:val="18"/>
              </w:rPr>
              <w:t>检测时间</w:t>
            </w:r>
            <w:r w:rsidR="009B0348" w:rsidRPr="00E13F39">
              <w:rPr>
                <w:rFonts w:ascii="Times New Roman" w:eastAsia="宋体" w:hAnsi="宋体" w:cs="Times New Roman" w:hint="eastAsia"/>
                <w:sz w:val="18"/>
                <w:szCs w:val="18"/>
              </w:rPr>
              <w:t>（仅限于具备热解工序的企业填写）</w:t>
            </w:r>
          </w:p>
        </w:tc>
        <w:tc>
          <w:tcPr>
            <w:tcW w:w="2210" w:type="dxa"/>
            <w:gridSpan w:val="6"/>
            <w:tcBorders>
              <w:top w:val="single" w:sz="4" w:space="0" w:color="auto"/>
              <w:left w:val="nil"/>
              <w:bottom w:val="single" w:sz="4" w:space="0" w:color="auto"/>
              <w:right w:val="single" w:sz="4" w:space="0" w:color="auto"/>
            </w:tcBorders>
            <w:shd w:val="clear" w:color="auto" w:fill="auto"/>
            <w:vAlign w:val="center"/>
          </w:tcPr>
          <w:p w14:paraId="7A61A7FF" w14:textId="77777777" w:rsidR="00E36747" w:rsidRPr="008C13B5" w:rsidRDefault="00E36747">
            <w:pPr>
              <w:pStyle w:val="Default"/>
              <w:spacing w:line="320" w:lineRule="exact"/>
              <w:rPr>
                <w:rFonts w:ascii="宋体" w:eastAsia="宋体" w:hAnsi="宋体" w:cs="Times New Roman"/>
                <w:sz w:val="18"/>
                <w:szCs w:val="18"/>
                <w:highlight w:val="yellow"/>
              </w:rPr>
            </w:pPr>
          </w:p>
        </w:tc>
        <w:tc>
          <w:tcPr>
            <w:tcW w:w="2246" w:type="dxa"/>
            <w:gridSpan w:val="5"/>
            <w:tcBorders>
              <w:top w:val="single" w:sz="4" w:space="0" w:color="auto"/>
              <w:left w:val="nil"/>
              <w:bottom w:val="single" w:sz="4" w:space="0" w:color="auto"/>
              <w:right w:val="single" w:sz="4" w:space="0" w:color="auto"/>
            </w:tcBorders>
            <w:shd w:val="clear" w:color="auto" w:fill="auto"/>
            <w:vAlign w:val="center"/>
          </w:tcPr>
          <w:p w14:paraId="0F76DE2C" w14:textId="77777777" w:rsidR="00E36747" w:rsidRPr="00E13F39" w:rsidRDefault="00E0316C">
            <w:pPr>
              <w:pStyle w:val="Default"/>
              <w:spacing w:line="320" w:lineRule="exact"/>
              <w:rPr>
                <w:rFonts w:ascii="Times New Roman" w:eastAsia="宋体" w:hAnsi="宋体" w:cs="Times New Roman"/>
                <w:sz w:val="18"/>
                <w:szCs w:val="18"/>
              </w:rPr>
            </w:pPr>
            <w:r w:rsidRPr="00E13F39">
              <w:rPr>
                <w:rFonts w:ascii="Times New Roman" w:eastAsia="宋体" w:hAnsi="宋体" w:cs="Times New Roman" w:hint="eastAsia"/>
                <w:sz w:val="18"/>
                <w:szCs w:val="18"/>
              </w:rPr>
              <w:t>检测执行机构</w:t>
            </w:r>
          </w:p>
        </w:tc>
        <w:tc>
          <w:tcPr>
            <w:tcW w:w="1581" w:type="dxa"/>
            <w:tcBorders>
              <w:top w:val="single" w:sz="4" w:space="0" w:color="auto"/>
              <w:left w:val="nil"/>
              <w:bottom w:val="single" w:sz="4" w:space="0" w:color="auto"/>
              <w:right w:val="single" w:sz="4" w:space="0" w:color="auto"/>
            </w:tcBorders>
            <w:shd w:val="clear" w:color="auto" w:fill="auto"/>
            <w:vAlign w:val="center"/>
          </w:tcPr>
          <w:p w14:paraId="5E35ED43" w14:textId="77777777" w:rsidR="00E36747" w:rsidRDefault="00E36747">
            <w:pPr>
              <w:pStyle w:val="a7"/>
              <w:spacing w:before="156" w:line="320" w:lineRule="exact"/>
              <w:ind w:left="0" w:firstLineChars="0" w:firstLine="0"/>
              <w:rPr>
                <w:rFonts w:eastAsia="宋体"/>
                <w:sz w:val="18"/>
                <w:szCs w:val="18"/>
              </w:rPr>
            </w:pPr>
          </w:p>
        </w:tc>
      </w:tr>
      <w:tr w:rsidR="00E36747" w14:paraId="410B741F" w14:textId="77777777" w:rsidTr="000B1D9B">
        <w:trPr>
          <w:trHeight w:val="720"/>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616A4" w14:textId="53D880CB" w:rsidR="00E36747" w:rsidRPr="00E13F39" w:rsidRDefault="00E0316C">
            <w:pPr>
              <w:pStyle w:val="Default"/>
              <w:spacing w:line="320" w:lineRule="exact"/>
              <w:rPr>
                <w:rFonts w:ascii="Times New Roman" w:eastAsia="宋体" w:hAnsi="宋体" w:cs="Times New Roman"/>
                <w:sz w:val="18"/>
                <w:szCs w:val="18"/>
              </w:rPr>
            </w:pPr>
            <w:r w:rsidRPr="00E13F39">
              <w:rPr>
                <w:rFonts w:ascii="Times New Roman" w:eastAsia="宋体" w:hAnsi="宋体" w:cs="Times New Roman" w:hint="eastAsia"/>
                <w:sz w:val="18"/>
                <w:szCs w:val="18"/>
              </w:rPr>
              <w:t>检测</w:t>
            </w:r>
            <w:r w:rsidRPr="00E13F39">
              <w:rPr>
                <w:rFonts w:ascii="Times New Roman" w:eastAsia="宋体" w:hAnsi="宋体" w:cs="Times New Roman"/>
                <w:sz w:val="18"/>
                <w:szCs w:val="18"/>
              </w:rPr>
              <w:t>值</w:t>
            </w:r>
            <w:r w:rsidRPr="00E13F39">
              <w:rPr>
                <w:rFonts w:ascii="Times New Roman" w:eastAsia="宋体" w:cs="Times New Roman"/>
                <w:sz w:val="18"/>
                <w:szCs w:val="18"/>
              </w:rPr>
              <w:t>（</w:t>
            </w:r>
            <w:r w:rsidRPr="00E13F39">
              <w:rPr>
                <w:rFonts w:ascii="Times New Roman" w:eastAsia="宋体" w:cs="Times New Roman" w:hint="eastAsia"/>
                <w:sz w:val="18"/>
                <w:szCs w:val="18"/>
              </w:rPr>
              <w:t>n</w:t>
            </w:r>
            <w:r w:rsidRPr="00E13F39">
              <w:rPr>
                <w:rFonts w:ascii="Times New Roman" w:eastAsia="宋体" w:cs="Times New Roman"/>
                <w:sz w:val="18"/>
                <w:szCs w:val="18"/>
              </w:rPr>
              <w:t>g TEQ/</w:t>
            </w:r>
            <w:r w:rsidRPr="00E13F39">
              <w:rPr>
                <w:rFonts w:ascii="Times New Roman" w:eastAsia="宋体" w:cs="Times New Roman" w:hint="eastAsia"/>
                <w:sz w:val="18"/>
                <w:szCs w:val="18"/>
              </w:rPr>
              <w:t>m</w:t>
            </w:r>
            <w:r w:rsidRPr="00E13F39">
              <w:rPr>
                <w:rFonts w:ascii="Times New Roman" w:eastAsia="宋体" w:cs="Times New Roman" w:hint="eastAsia"/>
                <w:sz w:val="18"/>
                <w:szCs w:val="18"/>
                <w:vertAlign w:val="superscript"/>
              </w:rPr>
              <w:t>3</w:t>
            </w:r>
            <w:r w:rsidRPr="00E13F39">
              <w:rPr>
                <w:rFonts w:ascii="Times New Roman" w:eastAsia="宋体" w:cs="Times New Roman"/>
                <w:sz w:val="18"/>
                <w:szCs w:val="18"/>
              </w:rPr>
              <w:t>）</w:t>
            </w:r>
          </w:p>
        </w:tc>
        <w:tc>
          <w:tcPr>
            <w:tcW w:w="2210" w:type="dxa"/>
            <w:gridSpan w:val="6"/>
            <w:tcBorders>
              <w:top w:val="single" w:sz="4" w:space="0" w:color="auto"/>
              <w:left w:val="nil"/>
              <w:bottom w:val="single" w:sz="4" w:space="0" w:color="auto"/>
              <w:right w:val="single" w:sz="4" w:space="0" w:color="auto"/>
            </w:tcBorders>
            <w:shd w:val="clear" w:color="auto" w:fill="auto"/>
            <w:vAlign w:val="center"/>
          </w:tcPr>
          <w:p w14:paraId="256F978D" w14:textId="77777777" w:rsidR="00E36747" w:rsidRPr="008C13B5" w:rsidRDefault="00E36747">
            <w:pPr>
              <w:pStyle w:val="Default"/>
              <w:spacing w:line="320" w:lineRule="exact"/>
              <w:rPr>
                <w:rFonts w:ascii="宋体" w:eastAsia="宋体" w:hAnsi="宋体" w:cs="Times New Roman"/>
                <w:sz w:val="18"/>
                <w:szCs w:val="18"/>
                <w:highlight w:val="yellow"/>
              </w:rPr>
            </w:pPr>
          </w:p>
        </w:tc>
        <w:tc>
          <w:tcPr>
            <w:tcW w:w="2246" w:type="dxa"/>
            <w:gridSpan w:val="5"/>
            <w:tcBorders>
              <w:top w:val="single" w:sz="4" w:space="0" w:color="auto"/>
              <w:left w:val="nil"/>
              <w:bottom w:val="single" w:sz="4" w:space="0" w:color="auto"/>
              <w:right w:val="single" w:sz="4" w:space="0" w:color="auto"/>
            </w:tcBorders>
            <w:shd w:val="clear" w:color="auto" w:fill="auto"/>
            <w:vAlign w:val="center"/>
          </w:tcPr>
          <w:p w14:paraId="4515CD5F" w14:textId="26BE8FA9" w:rsidR="00E36747" w:rsidRPr="00E13F39" w:rsidRDefault="00E0316C">
            <w:pPr>
              <w:pStyle w:val="Default"/>
              <w:spacing w:line="320" w:lineRule="exact"/>
              <w:rPr>
                <w:rFonts w:ascii="Times New Roman" w:eastAsia="宋体" w:hAnsi="宋体" w:cs="Times New Roman"/>
                <w:sz w:val="18"/>
                <w:szCs w:val="18"/>
              </w:rPr>
            </w:pPr>
            <w:r w:rsidRPr="00E13F39">
              <w:rPr>
                <w:rFonts w:ascii="Times New Roman" w:eastAsia="宋体" w:hAnsi="宋体" w:cs="Times New Roman" w:hint="eastAsia"/>
                <w:sz w:val="18"/>
                <w:szCs w:val="18"/>
              </w:rPr>
              <w:t>对应烟气量（</w:t>
            </w:r>
            <w:r w:rsidRPr="00E13F39">
              <w:rPr>
                <w:rFonts w:ascii="Times New Roman" w:eastAsia="宋体" w:hAnsi="宋体" w:cs="Times New Roman" w:hint="eastAsia"/>
                <w:sz w:val="18"/>
                <w:szCs w:val="18"/>
              </w:rPr>
              <w:t>m</w:t>
            </w:r>
            <w:r w:rsidRPr="00E13F39">
              <w:rPr>
                <w:rFonts w:ascii="Times New Roman" w:eastAsia="宋体" w:hAnsi="宋体" w:cs="Times New Roman" w:hint="eastAsia"/>
                <w:sz w:val="18"/>
                <w:szCs w:val="18"/>
                <w:vertAlign w:val="superscript"/>
              </w:rPr>
              <w:t>3</w:t>
            </w:r>
            <w:r w:rsidRPr="00E13F39">
              <w:rPr>
                <w:rFonts w:ascii="Times New Roman" w:eastAsia="宋体" w:hAnsi="宋体" w:cs="Times New Roman" w:hint="eastAsia"/>
                <w:sz w:val="18"/>
                <w:szCs w:val="18"/>
              </w:rPr>
              <w:t>/h</w:t>
            </w:r>
            <w:r w:rsidRPr="00E13F39">
              <w:rPr>
                <w:rFonts w:ascii="Times New Roman" w:eastAsia="宋体" w:hAnsi="宋体" w:cs="Times New Roman" w:hint="eastAsia"/>
                <w:sz w:val="18"/>
                <w:szCs w:val="18"/>
              </w:rPr>
              <w:t>）</w:t>
            </w:r>
          </w:p>
        </w:tc>
        <w:tc>
          <w:tcPr>
            <w:tcW w:w="1581" w:type="dxa"/>
            <w:tcBorders>
              <w:top w:val="single" w:sz="4" w:space="0" w:color="auto"/>
              <w:left w:val="nil"/>
              <w:bottom w:val="single" w:sz="4" w:space="0" w:color="auto"/>
              <w:right w:val="single" w:sz="4" w:space="0" w:color="auto"/>
            </w:tcBorders>
            <w:shd w:val="clear" w:color="auto" w:fill="auto"/>
            <w:vAlign w:val="center"/>
          </w:tcPr>
          <w:p w14:paraId="7074847C" w14:textId="77777777" w:rsidR="00E36747" w:rsidRDefault="00E36747">
            <w:pPr>
              <w:pStyle w:val="a7"/>
              <w:spacing w:before="156" w:line="320" w:lineRule="exact"/>
              <w:ind w:left="0" w:firstLineChars="0" w:firstLine="0"/>
              <w:rPr>
                <w:rFonts w:eastAsia="宋体"/>
                <w:sz w:val="18"/>
                <w:szCs w:val="18"/>
              </w:rPr>
            </w:pPr>
          </w:p>
        </w:tc>
      </w:tr>
    </w:tbl>
    <w:p w14:paraId="3B65B9FA" w14:textId="77777777" w:rsidR="00E36747" w:rsidRDefault="00E36747">
      <w:pPr>
        <w:rPr>
          <w:rFonts w:ascii="华文仿宋" w:eastAsia="华文仿宋" w:hAnsi="华文仿宋"/>
          <w:sz w:val="30"/>
          <w:szCs w:val="30"/>
        </w:rPr>
      </w:pPr>
    </w:p>
    <w:p w14:paraId="489C82BD" w14:textId="53FD8D9F" w:rsidR="00E36747" w:rsidRDefault="00E0316C">
      <w:pPr>
        <w:pStyle w:val="1"/>
        <w:rPr>
          <w:rFonts w:ascii="华文仿宋" w:eastAsia="华文仿宋" w:hAnsi="华文仿宋"/>
          <w:b w:val="0"/>
          <w:sz w:val="30"/>
          <w:szCs w:val="30"/>
        </w:rPr>
      </w:pPr>
      <w:r>
        <w:rPr>
          <w:rFonts w:ascii="华文仿宋" w:eastAsia="华文仿宋" w:hAnsi="华文仿宋"/>
          <w:sz w:val="30"/>
          <w:szCs w:val="30"/>
        </w:rPr>
        <w:br w:type="page"/>
      </w:r>
      <w:bookmarkStart w:id="20" w:name="_Toc58339292"/>
      <w:r w:rsidRPr="004C7DCD">
        <w:rPr>
          <w:rFonts w:hint="eastAsia"/>
          <w:b w:val="0"/>
        </w:rPr>
        <w:lastRenderedPageBreak/>
        <w:t>附件</w:t>
      </w:r>
      <w:r w:rsidRPr="004C7DCD">
        <w:rPr>
          <w:b w:val="0"/>
        </w:rPr>
        <w:t xml:space="preserve">4. </w:t>
      </w:r>
      <w:r w:rsidR="002F76D0" w:rsidRPr="004C7DCD">
        <w:rPr>
          <w:rFonts w:hint="eastAsia"/>
          <w:b w:val="0"/>
        </w:rPr>
        <w:t>再生铜</w:t>
      </w:r>
      <w:r w:rsidR="00F72DE4" w:rsidRPr="004C7DCD">
        <w:rPr>
          <w:rFonts w:hint="eastAsia"/>
          <w:b w:val="0"/>
        </w:rPr>
        <w:t>拆解</w:t>
      </w:r>
      <w:r w:rsidR="002F76D0" w:rsidRPr="004C7DCD">
        <w:rPr>
          <w:rFonts w:hint="eastAsia"/>
          <w:b w:val="0"/>
        </w:rPr>
        <w:t>企业</w:t>
      </w:r>
      <w:r w:rsidRPr="004C7DCD">
        <w:rPr>
          <w:rFonts w:hint="eastAsia"/>
          <w:b w:val="0"/>
        </w:rPr>
        <w:t>激励计划技术方案编制</w:t>
      </w:r>
      <w:r w:rsidR="00E73A17" w:rsidRPr="004C7DCD">
        <w:rPr>
          <w:rFonts w:hint="eastAsia"/>
          <w:b w:val="0"/>
        </w:rPr>
        <w:t>指南</w:t>
      </w:r>
      <w:bookmarkEnd w:id="20"/>
    </w:p>
    <w:p w14:paraId="20C421D5" w14:textId="5C05C22E" w:rsidR="00E36747" w:rsidRDefault="00E0316C">
      <w:pPr>
        <w:rPr>
          <w:rFonts w:ascii="华文仿宋" w:eastAsia="华文仿宋" w:hAnsi="华文仿宋"/>
          <w:b/>
          <w:sz w:val="30"/>
          <w:szCs w:val="30"/>
        </w:rPr>
      </w:pPr>
      <w:r>
        <w:rPr>
          <w:rFonts w:ascii="华文仿宋" w:eastAsia="华文仿宋" w:hAnsi="华文仿宋"/>
          <w:b/>
          <w:sz w:val="30"/>
          <w:szCs w:val="30"/>
        </w:rPr>
        <w:t>1</w:t>
      </w:r>
      <w:r>
        <w:rPr>
          <w:rFonts w:ascii="华文仿宋" w:eastAsia="华文仿宋" w:hAnsi="华文仿宋" w:hint="eastAsia"/>
          <w:b/>
          <w:sz w:val="30"/>
          <w:szCs w:val="30"/>
        </w:rPr>
        <w:t>、企业及设施基本情况</w:t>
      </w:r>
    </w:p>
    <w:p w14:paraId="1F52A7FF" w14:textId="30884886"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主要包括：企业概况、主营业务、</w:t>
      </w:r>
      <w:r w:rsidR="005F0890">
        <w:rPr>
          <w:rFonts w:ascii="华文仿宋" w:eastAsia="华文仿宋" w:hAnsi="华文仿宋" w:hint="eastAsia"/>
          <w:sz w:val="30"/>
          <w:szCs w:val="30"/>
        </w:rPr>
        <w:t>主要拆解原料品种和</w:t>
      </w:r>
      <w:r w:rsidR="000C7853">
        <w:rPr>
          <w:rFonts w:ascii="华文仿宋" w:eastAsia="华文仿宋" w:hAnsi="华文仿宋" w:hint="eastAsia"/>
          <w:sz w:val="30"/>
          <w:szCs w:val="30"/>
        </w:rPr>
        <w:t>处理量、主要产品类型和产能产量、</w:t>
      </w:r>
      <w:r>
        <w:rPr>
          <w:rFonts w:ascii="华文仿宋" w:eastAsia="华文仿宋" w:hAnsi="华文仿宋" w:hint="eastAsia"/>
          <w:sz w:val="30"/>
          <w:szCs w:val="30"/>
        </w:rPr>
        <w:t>财务状况（销售收入、利润、利税），固定资产、资产负债率、银行信用等。</w:t>
      </w:r>
    </w:p>
    <w:p w14:paraId="41039D48" w14:textId="77777777" w:rsidR="00E36747" w:rsidRPr="000B1D9B" w:rsidRDefault="00E0316C" w:rsidP="000B1D9B">
      <w:pPr>
        <w:rPr>
          <w:rFonts w:ascii="华文仿宋" w:eastAsia="华文仿宋" w:hAnsi="华文仿宋"/>
          <w:b/>
          <w:bCs/>
          <w:sz w:val="30"/>
          <w:szCs w:val="30"/>
        </w:rPr>
      </w:pPr>
      <w:r w:rsidRPr="000B1D9B">
        <w:rPr>
          <w:rFonts w:ascii="华文仿宋" w:eastAsia="华文仿宋" w:hAnsi="华文仿宋"/>
          <w:b/>
          <w:bCs/>
          <w:sz w:val="30"/>
          <w:szCs w:val="30"/>
        </w:rPr>
        <w:t>2</w:t>
      </w:r>
      <w:r w:rsidRPr="000B1D9B">
        <w:rPr>
          <w:rFonts w:ascii="华文仿宋" w:eastAsia="华文仿宋" w:hAnsi="华文仿宋" w:hint="eastAsia"/>
          <w:b/>
          <w:bCs/>
          <w:sz w:val="30"/>
          <w:szCs w:val="30"/>
        </w:rPr>
        <w:t>、技术工艺路线及设施</w:t>
      </w:r>
      <w:r>
        <w:rPr>
          <w:rFonts w:ascii="华文仿宋" w:eastAsia="华文仿宋" w:hAnsi="华文仿宋" w:hint="eastAsia"/>
          <w:b/>
          <w:bCs/>
          <w:sz w:val="30"/>
          <w:szCs w:val="30"/>
        </w:rPr>
        <w:t>状况</w:t>
      </w:r>
    </w:p>
    <w:p w14:paraId="42B59D1C" w14:textId="3A6F9F36"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主要包括：技术工艺路线，应对主要生产原料及产品、原料</w:t>
      </w:r>
      <w:r w:rsidR="00F72DE4">
        <w:rPr>
          <w:rFonts w:ascii="华文仿宋" w:eastAsia="华文仿宋" w:hAnsi="华文仿宋" w:hint="eastAsia"/>
          <w:sz w:val="30"/>
          <w:szCs w:val="30"/>
        </w:rPr>
        <w:t>分类分选拆解</w:t>
      </w:r>
      <w:r>
        <w:rPr>
          <w:rFonts w:ascii="华文仿宋" w:eastAsia="华文仿宋" w:hAnsi="华文仿宋" w:hint="eastAsia"/>
          <w:sz w:val="30"/>
          <w:szCs w:val="30"/>
        </w:rPr>
        <w:t>预处理、污染防治措施进行系统阐述；并对设备及设施运转情况进行项目说明。</w:t>
      </w:r>
      <w:r w:rsidR="0035566B">
        <w:rPr>
          <w:rFonts w:ascii="华文仿宋" w:eastAsia="华文仿宋" w:hAnsi="华文仿宋" w:hint="eastAsia"/>
          <w:sz w:val="30"/>
          <w:szCs w:val="30"/>
        </w:rPr>
        <w:t>如涉及</w:t>
      </w:r>
      <w:r w:rsidR="0035566B" w:rsidRPr="0035566B">
        <w:rPr>
          <w:rFonts w:ascii="华文仿宋" w:eastAsia="华文仿宋" w:hAnsi="华文仿宋" w:hint="eastAsia"/>
          <w:sz w:val="30"/>
          <w:szCs w:val="30"/>
        </w:rPr>
        <w:t>冶炼</w:t>
      </w:r>
      <w:r w:rsidR="00F53C99">
        <w:rPr>
          <w:rFonts w:ascii="华文仿宋" w:eastAsia="华文仿宋" w:hAnsi="华文仿宋" w:hint="eastAsia"/>
          <w:sz w:val="30"/>
          <w:szCs w:val="30"/>
        </w:rPr>
        <w:t>或加工</w:t>
      </w:r>
      <w:r w:rsidR="0035566B" w:rsidRPr="0035566B">
        <w:rPr>
          <w:rFonts w:ascii="华文仿宋" w:eastAsia="华文仿宋" w:hAnsi="华文仿宋" w:hint="eastAsia"/>
          <w:sz w:val="30"/>
          <w:szCs w:val="30"/>
        </w:rPr>
        <w:t>、</w:t>
      </w:r>
      <w:r w:rsidR="0035566B">
        <w:rPr>
          <w:rFonts w:ascii="华文仿宋" w:eastAsia="华文仿宋" w:hAnsi="华文仿宋" w:hint="eastAsia"/>
          <w:sz w:val="30"/>
          <w:szCs w:val="30"/>
        </w:rPr>
        <w:t>废弃物处置</w:t>
      </w:r>
      <w:r w:rsidR="00F53C99">
        <w:rPr>
          <w:rFonts w:ascii="华文仿宋" w:eastAsia="华文仿宋" w:hAnsi="华文仿宋" w:hint="eastAsia"/>
          <w:sz w:val="30"/>
          <w:szCs w:val="30"/>
        </w:rPr>
        <w:t>，需对相关工艺进行阐述。</w:t>
      </w:r>
    </w:p>
    <w:p w14:paraId="1222F345" w14:textId="47945B70" w:rsidR="00E36747" w:rsidRDefault="00E0316C">
      <w:pPr>
        <w:rPr>
          <w:rFonts w:ascii="华文仿宋" w:eastAsia="华文仿宋" w:hAnsi="华文仿宋"/>
          <w:b/>
          <w:sz w:val="30"/>
          <w:szCs w:val="30"/>
        </w:rPr>
      </w:pPr>
      <w:r>
        <w:rPr>
          <w:rFonts w:ascii="华文仿宋" w:eastAsia="华文仿宋" w:hAnsi="华文仿宋" w:hint="eastAsia"/>
          <w:b/>
          <w:sz w:val="30"/>
          <w:szCs w:val="30"/>
        </w:rPr>
        <w:t>3、企业运行与管理状况</w:t>
      </w:r>
    </w:p>
    <w:p w14:paraId="61DB6998" w14:textId="2FBD2C85" w:rsidR="00E36747" w:rsidRDefault="00E0316C">
      <w:pPr>
        <w:ind w:firstLineChars="200" w:firstLine="600"/>
        <w:rPr>
          <w:rFonts w:ascii="华文仿宋" w:eastAsia="华文仿宋" w:hAnsi="华文仿宋"/>
          <w:sz w:val="30"/>
          <w:szCs w:val="30"/>
        </w:rPr>
      </w:pPr>
      <w:r>
        <w:rPr>
          <w:rFonts w:ascii="华文仿宋" w:eastAsia="华文仿宋" w:hAnsi="华文仿宋" w:hint="eastAsia"/>
          <w:sz w:val="30"/>
          <w:szCs w:val="30"/>
        </w:rPr>
        <w:t>说明申请之日起前一年时间内</w:t>
      </w:r>
      <w:r w:rsidRPr="000B1D9B">
        <w:rPr>
          <w:rFonts w:ascii="华文仿宋" w:eastAsia="华文仿宋" w:hAnsi="华文仿宋" w:hint="eastAsia"/>
          <w:sz w:val="30"/>
          <w:szCs w:val="30"/>
        </w:rPr>
        <w:t>产量及</w:t>
      </w:r>
      <w:r>
        <w:rPr>
          <w:rFonts w:ascii="华文仿宋" w:eastAsia="华文仿宋" w:hAnsi="华文仿宋" w:hint="eastAsia"/>
          <w:sz w:val="30"/>
          <w:szCs w:val="30"/>
        </w:rPr>
        <w:t>与每月</w:t>
      </w:r>
      <w:r w:rsidRPr="000B1D9B">
        <w:rPr>
          <w:rFonts w:ascii="华文仿宋" w:eastAsia="华文仿宋" w:hAnsi="华文仿宋" w:hint="eastAsia"/>
          <w:sz w:val="30"/>
          <w:szCs w:val="30"/>
        </w:rPr>
        <w:t>产量</w:t>
      </w:r>
      <w:r>
        <w:rPr>
          <w:rFonts w:ascii="华文仿宋" w:eastAsia="华文仿宋" w:hAnsi="华文仿宋" w:hint="eastAsia"/>
          <w:sz w:val="30"/>
          <w:szCs w:val="30"/>
        </w:rPr>
        <w:t>，可用图表表达；</w:t>
      </w:r>
      <w:r w:rsidR="00F72DE4">
        <w:rPr>
          <w:rFonts w:ascii="华文仿宋" w:eastAsia="华文仿宋" w:hAnsi="华文仿宋" w:hint="eastAsia"/>
          <w:sz w:val="30"/>
          <w:szCs w:val="30"/>
        </w:rPr>
        <w:t>拆解设施</w:t>
      </w:r>
      <w:r w:rsidR="00F53C99">
        <w:rPr>
          <w:rFonts w:ascii="华文仿宋" w:eastAsia="华文仿宋" w:hAnsi="华文仿宋" w:hint="eastAsia"/>
          <w:sz w:val="30"/>
          <w:szCs w:val="30"/>
        </w:rPr>
        <w:t>（如有冶炼工序，也含</w:t>
      </w:r>
      <w:r w:rsidR="00F53C99" w:rsidRPr="00F53C99">
        <w:rPr>
          <w:rFonts w:ascii="华文仿宋" w:eastAsia="华文仿宋" w:hAnsi="华文仿宋" w:hint="eastAsia"/>
          <w:sz w:val="30"/>
          <w:szCs w:val="30"/>
        </w:rPr>
        <w:t>冶炼设施</w:t>
      </w:r>
      <w:r w:rsidR="00F53C99">
        <w:rPr>
          <w:rFonts w:ascii="华文仿宋" w:eastAsia="华文仿宋" w:hAnsi="华文仿宋" w:hint="eastAsia"/>
          <w:sz w:val="30"/>
          <w:szCs w:val="30"/>
        </w:rPr>
        <w:t>）</w:t>
      </w:r>
      <w:r>
        <w:rPr>
          <w:rFonts w:ascii="华文仿宋" w:eastAsia="华文仿宋" w:hAnsi="华文仿宋" w:hint="eastAsia"/>
          <w:sz w:val="30"/>
          <w:szCs w:val="30"/>
        </w:rPr>
        <w:t>原料情况、运行情况、工况参数控制情况；</w:t>
      </w:r>
      <w:r w:rsidRPr="00F72DE4">
        <w:rPr>
          <w:rFonts w:ascii="华文仿宋" w:eastAsia="华文仿宋" w:hAnsi="华文仿宋" w:hint="eastAsia"/>
          <w:sz w:val="30"/>
          <w:szCs w:val="30"/>
        </w:rPr>
        <w:t>历次技术改造主要情况，说明技术改造的原因、改造内容、投资、改造时间；</w:t>
      </w:r>
      <w:r>
        <w:rPr>
          <w:rFonts w:ascii="华文仿宋" w:eastAsia="华文仿宋" w:hAnsi="华文仿宋" w:hint="eastAsia"/>
          <w:sz w:val="30"/>
          <w:szCs w:val="30"/>
        </w:rPr>
        <w:t>运营管理文件制定与执行情况；运行管理队伍及能力；企业妇女职业安全防护。</w:t>
      </w:r>
      <w:r w:rsidRPr="00F72DE4">
        <w:rPr>
          <w:rFonts w:ascii="华文仿宋" w:eastAsia="华文仿宋" w:hAnsi="华文仿宋" w:hint="eastAsia"/>
          <w:sz w:val="30"/>
          <w:szCs w:val="30"/>
        </w:rPr>
        <w:t>提供设施运行在线工艺控制参数历史性数据和尾气排放在线监测数据</w:t>
      </w:r>
      <w:r>
        <w:rPr>
          <w:rFonts w:ascii="华文仿宋" w:eastAsia="华文仿宋" w:hAnsi="华文仿宋" w:hint="eastAsia"/>
          <w:sz w:val="30"/>
          <w:szCs w:val="30"/>
        </w:rPr>
        <w:t>（至少含一套完整的连续运行参数记录）。</w:t>
      </w:r>
    </w:p>
    <w:p w14:paraId="3C9B7449" w14:textId="092125B7" w:rsidR="00E36747" w:rsidRPr="000B1D9B" w:rsidRDefault="00050C43">
      <w:pPr>
        <w:rPr>
          <w:rFonts w:ascii="华文仿宋" w:eastAsia="华文仿宋" w:hAnsi="华文仿宋"/>
          <w:b/>
          <w:bCs/>
          <w:sz w:val="30"/>
          <w:szCs w:val="30"/>
        </w:rPr>
      </w:pPr>
      <w:r>
        <w:rPr>
          <w:rFonts w:ascii="华文仿宋" w:eastAsia="华文仿宋" w:hAnsi="华文仿宋"/>
          <w:b/>
          <w:bCs/>
          <w:sz w:val="30"/>
          <w:szCs w:val="30"/>
        </w:rPr>
        <w:t>4</w:t>
      </w:r>
      <w:r w:rsidR="00E0316C" w:rsidRPr="000B1D9B">
        <w:rPr>
          <w:rFonts w:ascii="华文仿宋" w:eastAsia="华文仿宋" w:hAnsi="华文仿宋" w:hint="eastAsia"/>
          <w:b/>
          <w:bCs/>
          <w:sz w:val="30"/>
          <w:szCs w:val="30"/>
        </w:rPr>
        <w:t>、相关证明材料清单</w:t>
      </w:r>
    </w:p>
    <w:p w14:paraId="32C8DFC0"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技术方案应附如下材料信息：</w:t>
      </w:r>
    </w:p>
    <w:p w14:paraId="5F3C8A50"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（1）企业法人营业执照（复印件）</w:t>
      </w:r>
    </w:p>
    <w:p w14:paraId="3092F66E"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lastRenderedPageBreak/>
        <w:t>（2）组织机构代码证（复印件）</w:t>
      </w:r>
    </w:p>
    <w:p w14:paraId="1104ABDC"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（3）税务登记证（复印件）</w:t>
      </w:r>
    </w:p>
    <w:p w14:paraId="7B41DEDA"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（4）经营许可证（复印件）</w:t>
      </w:r>
    </w:p>
    <w:p w14:paraId="290F396C"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（5）设施建设环境影响评价报告内容及批复文件</w:t>
      </w:r>
    </w:p>
    <w:p w14:paraId="481AB130"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（6）建设项目竣工环境保护验收文件（或意见）</w:t>
      </w:r>
    </w:p>
    <w:p w14:paraId="430C46D2"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（7）相关环境监测报告（或在线监测数据报告）</w:t>
      </w:r>
    </w:p>
    <w:p w14:paraId="4905AB99"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（8）排放污染物许可证</w:t>
      </w:r>
    </w:p>
    <w:p w14:paraId="7994E718" w14:textId="77777777"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（9）省级或市级环保部门推荐函</w:t>
      </w:r>
    </w:p>
    <w:p w14:paraId="20E8ECC4" w14:textId="62A03C72" w:rsidR="00E36747" w:rsidRDefault="00E0316C" w:rsidP="000B1D9B">
      <w:pPr>
        <w:ind w:firstLineChars="200" w:firstLine="600"/>
        <w:rPr>
          <w:rFonts w:ascii="华文仿宋" w:eastAsia="华文仿宋" w:hAnsi="华文仿宋"/>
          <w:sz w:val="30"/>
          <w:szCs w:val="30"/>
        </w:rPr>
      </w:pPr>
      <w:r>
        <w:rPr>
          <w:rFonts w:ascii="华文仿宋" w:eastAsia="华文仿宋" w:hAnsi="华文仿宋" w:hint="eastAsia"/>
          <w:sz w:val="30"/>
          <w:szCs w:val="30"/>
        </w:rPr>
        <w:t>项目申报材料应提供电子件，正式申报材料应按照上述顺序依次排序，规范装订。复印件应能清晰辨识盖章单位及字迹。</w:t>
      </w:r>
      <w:r>
        <w:rPr>
          <w:rFonts w:ascii="华文仿宋" w:eastAsia="华文仿宋" w:hAnsi="华文仿宋"/>
          <w:sz w:val="30"/>
          <w:szCs w:val="30"/>
        </w:rPr>
        <w:br w:type="page"/>
      </w:r>
    </w:p>
    <w:p w14:paraId="22CFCD68" w14:textId="383BCD3D" w:rsidR="00E36747" w:rsidRDefault="00E0316C">
      <w:pPr>
        <w:pStyle w:val="1"/>
        <w:rPr>
          <w:b w:val="0"/>
        </w:rPr>
      </w:pPr>
      <w:bookmarkStart w:id="21" w:name="_Toc58339293"/>
      <w:r>
        <w:rPr>
          <w:rFonts w:hint="eastAsia"/>
          <w:b w:val="0"/>
        </w:rPr>
        <w:lastRenderedPageBreak/>
        <w:t>附件</w:t>
      </w:r>
      <w:r>
        <w:rPr>
          <w:rFonts w:hint="eastAsia"/>
          <w:b w:val="0"/>
        </w:rPr>
        <w:t xml:space="preserve">5. </w:t>
      </w:r>
      <w:r>
        <w:rPr>
          <w:rFonts w:hint="eastAsia"/>
          <w:b w:val="0"/>
        </w:rPr>
        <w:t>激励活动协议模板</w:t>
      </w:r>
      <w:bookmarkEnd w:id="21"/>
    </w:p>
    <w:p w14:paraId="669B6774" w14:textId="7138C5B9" w:rsidR="003D0819" w:rsidRPr="00DA29B9" w:rsidRDefault="003D0819" w:rsidP="003D0819">
      <w:pPr>
        <w:spacing w:line="360" w:lineRule="auto"/>
        <w:rPr>
          <w:rFonts w:ascii="仿宋" w:eastAsia="仿宋" w:hAnsi="仿宋"/>
          <w:b/>
          <w:i/>
          <w:sz w:val="28"/>
          <w:u w:val="single"/>
        </w:rPr>
      </w:pPr>
      <w:r>
        <w:rPr>
          <w:rFonts w:eastAsia="黑体"/>
          <w:sz w:val="28"/>
        </w:rPr>
        <w:t xml:space="preserve">                                 </w:t>
      </w:r>
      <w:r w:rsidR="0099753D">
        <w:rPr>
          <w:rFonts w:eastAsia="黑体"/>
          <w:sz w:val="28"/>
        </w:rPr>
        <w:t xml:space="preserve"> </w:t>
      </w:r>
      <w:r w:rsidRPr="005863DA">
        <w:rPr>
          <w:rFonts w:eastAsia="黑体" w:hint="eastAsia"/>
          <w:sz w:val="28"/>
        </w:rPr>
        <w:t>合同编号：</w:t>
      </w:r>
      <w:r w:rsidR="00300723" w:rsidRPr="00300723">
        <w:rPr>
          <w:rFonts w:eastAsia="黑体"/>
          <w:sz w:val="28"/>
        </w:rPr>
        <w:t>FECO/LY3/S/</w:t>
      </w:r>
      <w:r w:rsidR="00300723">
        <w:rPr>
          <w:rFonts w:eastAsia="黑体"/>
          <w:sz w:val="28"/>
        </w:rPr>
        <w:t>20</w:t>
      </w:r>
      <w:r w:rsidR="00300723" w:rsidRPr="00300723">
        <w:rPr>
          <w:rFonts w:eastAsia="黑体"/>
          <w:sz w:val="28"/>
        </w:rPr>
        <w:t>/</w:t>
      </w:r>
      <w:r w:rsidR="00300723">
        <w:rPr>
          <w:rFonts w:eastAsia="黑体"/>
          <w:sz w:val="28"/>
        </w:rPr>
        <w:t>X</w:t>
      </w:r>
    </w:p>
    <w:p w14:paraId="72DCC1CD" w14:textId="77777777" w:rsidR="003D0819" w:rsidRPr="005863DA" w:rsidRDefault="003D0819" w:rsidP="003D0819">
      <w:pPr>
        <w:spacing w:line="360" w:lineRule="auto"/>
        <w:jc w:val="center"/>
        <w:rPr>
          <w:rFonts w:eastAsia="黑体"/>
          <w:sz w:val="52"/>
        </w:rPr>
      </w:pPr>
    </w:p>
    <w:p w14:paraId="1A03CE8F" w14:textId="77777777" w:rsidR="003D0819" w:rsidRPr="005863DA" w:rsidRDefault="003D0819" w:rsidP="003D0819">
      <w:pPr>
        <w:spacing w:line="360" w:lineRule="auto"/>
        <w:jc w:val="center"/>
        <w:rPr>
          <w:rFonts w:eastAsia="黑体"/>
          <w:sz w:val="52"/>
        </w:rPr>
      </w:pPr>
    </w:p>
    <w:p w14:paraId="1F180BCF" w14:textId="77777777" w:rsidR="003D0819" w:rsidRPr="005863DA" w:rsidRDefault="003D0819" w:rsidP="003D0819">
      <w:pPr>
        <w:spacing w:line="360" w:lineRule="auto"/>
        <w:rPr>
          <w:rFonts w:eastAsia="楷体_GB2312"/>
          <w:sz w:val="18"/>
        </w:rPr>
      </w:pPr>
      <w:r w:rsidRPr="005863DA">
        <w:rPr>
          <w:rFonts w:eastAsia="楷体_GB2312"/>
          <w:sz w:val="36"/>
        </w:rPr>
        <w:t xml:space="preserve">     </w:t>
      </w:r>
    </w:p>
    <w:p w14:paraId="7889BF17" w14:textId="77777777" w:rsidR="003D0819" w:rsidRPr="005863DA" w:rsidRDefault="003D0819" w:rsidP="003D0819">
      <w:pPr>
        <w:spacing w:line="360" w:lineRule="auto"/>
        <w:ind w:firstLine="1061"/>
        <w:rPr>
          <w:b/>
          <w:sz w:val="36"/>
        </w:rPr>
      </w:pPr>
    </w:p>
    <w:p w14:paraId="210C9E36" w14:textId="196C5C33" w:rsidR="003B769F" w:rsidRPr="000B1D9B" w:rsidRDefault="003D0819" w:rsidP="003B769F">
      <w:pPr>
        <w:spacing w:line="360" w:lineRule="auto"/>
        <w:jc w:val="center"/>
        <w:rPr>
          <w:rFonts w:ascii="华文中宋" w:eastAsia="华文中宋" w:hAnsi="华文中宋"/>
          <w:sz w:val="36"/>
          <w:szCs w:val="40"/>
        </w:rPr>
      </w:pPr>
      <w:r w:rsidRPr="000B1D9B">
        <w:rPr>
          <w:rFonts w:ascii="华文中宋" w:eastAsia="华文中宋" w:hAnsi="华文中宋" w:hint="eastAsia"/>
          <w:sz w:val="36"/>
          <w:szCs w:val="40"/>
        </w:rPr>
        <w:t>全球环境基金“再生铜冶炼行业无意产生类持久性有机污染物减排示范项目”之再生铜</w:t>
      </w:r>
      <w:r w:rsidR="001C417F">
        <w:rPr>
          <w:rFonts w:ascii="华文中宋" w:eastAsia="华文中宋" w:hAnsi="华文中宋" w:hint="eastAsia"/>
          <w:sz w:val="36"/>
          <w:szCs w:val="40"/>
        </w:rPr>
        <w:t>拆解企业</w:t>
      </w:r>
    </w:p>
    <w:p w14:paraId="0E79DDED" w14:textId="3CC12353" w:rsidR="003D0819" w:rsidRPr="000B1D9B" w:rsidRDefault="003D0819" w:rsidP="003D0819">
      <w:pPr>
        <w:spacing w:line="360" w:lineRule="auto"/>
        <w:jc w:val="center"/>
        <w:rPr>
          <w:rFonts w:ascii="华文中宋" w:eastAsia="华文中宋" w:hAnsi="华文中宋"/>
          <w:sz w:val="36"/>
          <w:szCs w:val="40"/>
        </w:rPr>
      </w:pPr>
      <w:r w:rsidRPr="000B1D9B">
        <w:rPr>
          <w:rFonts w:ascii="华文中宋" w:eastAsia="华文中宋" w:hAnsi="华文中宋" w:hint="eastAsia"/>
          <w:sz w:val="36"/>
          <w:szCs w:val="40"/>
        </w:rPr>
        <w:t>激励计划执行协议</w:t>
      </w:r>
    </w:p>
    <w:p w14:paraId="7443915B" w14:textId="77777777" w:rsidR="003D0819" w:rsidRPr="00ED785C" w:rsidRDefault="003D0819" w:rsidP="003D0819">
      <w:pPr>
        <w:spacing w:line="360" w:lineRule="auto"/>
        <w:ind w:firstLine="1061"/>
        <w:rPr>
          <w:sz w:val="36"/>
          <w:u w:val="single"/>
        </w:rPr>
      </w:pPr>
    </w:p>
    <w:p w14:paraId="5F2C3C1B" w14:textId="77777777" w:rsidR="003D0819" w:rsidRDefault="003D0819" w:rsidP="003D0819">
      <w:pPr>
        <w:spacing w:line="360" w:lineRule="auto"/>
        <w:ind w:firstLine="1061"/>
        <w:rPr>
          <w:sz w:val="36"/>
          <w:u w:val="single"/>
        </w:rPr>
      </w:pPr>
    </w:p>
    <w:p w14:paraId="3F0AAEF3" w14:textId="77777777" w:rsidR="003D0819" w:rsidRPr="005863DA" w:rsidRDefault="003D0819" w:rsidP="003D0819">
      <w:pPr>
        <w:spacing w:line="360" w:lineRule="auto"/>
        <w:ind w:firstLine="1061"/>
        <w:rPr>
          <w:sz w:val="36"/>
          <w:u w:val="single"/>
        </w:rPr>
      </w:pPr>
    </w:p>
    <w:p w14:paraId="17E683A3" w14:textId="77777777" w:rsidR="003D0819" w:rsidRPr="005863DA" w:rsidRDefault="003D0819" w:rsidP="003D0819">
      <w:pPr>
        <w:spacing w:line="360" w:lineRule="auto"/>
        <w:ind w:firstLine="1061"/>
        <w:rPr>
          <w:sz w:val="36"/>
          <w:u w:val="single"/>
        </w:rPr>
      </w:pPr>
    </w:p>
    <w:p w14:paraId="0154B226" w14:textId="4BCB22A3" w:rsidR="003D0819" w:rsidRPr="005863DA" w:rsidRDefault="003D0819" w:rsidP="003D0819">
      <w:pPr>
        <w:spacing w:line="360" w:lineRule="auto"/>
        <w:ind w:firstLineChars="300" w:firstLine="843"/>
        <w:rPr>
          <w:b/>
          <w:sz w:val="28"/>
          <w:u w:val="single"/>
        </w:rPr>
      </w:pPr>
      <w:r w:rsidRPr="005863DA">
        <w:rPr>
          <w:rFonts w:hint="eastAsia"/>
          <w:b/>
          <w:sz w:val="28"/>
        </w:rPr>
        <w:t>委托方（甲方）：</w:t>
      </w:r>
      <w:r w:rsidRPr="005863DA">
        <w:rPr>
          <w:rFonts w:hint="eastAsia"/>
          <w:bCs/>
          <w:sz w:val="28"/>
          <w:u w:val="single"/>
        </w:rPr>
        <w:t xml:space="preserve">  </w:t>
      </w:r>
      <w:r w:rsidRPr="000B1D9B">
        <w:rPr>
          <w:rFonts w:ascii="仿宋" w:eastAsia="仿宋" w:hAnsi="仿宋" w:hint="eastAsia"/>
          <w:b/>
          <w:bCs/>
          <w:i/>
          <w:sz w:val="28"/>
          <w:u w:val="single"/>
        </w:rPr>
        <w:t>生态环境部对外合作与交流中心</w:t>
      </w:r>
      <w:r w:rsidRPr="005863DA">
        <w:rPr>
          <w:rFonts w:hint="eastAsia"/>
          <w:bCs/>
          <w:sz w:val="28"/>
          <w:u w:val="single"/>
        </w:rPr>
        <w:t xml:space="preserve">  </w:t>
      </w:r>
    </w:p>
    <w:p w14:paraId="29431C8B" w14:textId="77777777" w:rsidR="003D0819" w:rsidRPr="005863DA" w:rsidRDefault="003D0819" w:rsidP="003D0819">
      <w:pPr>
        <w:spacing w:line="360" w:lineRule="auto"/>
        <w:rPr>
          <w:rFonts w:eastAsia="楷体_GB2312"/>
          <w:sz w:val="28"/>
          <w:u w:val="single"/>
        </w:rPr>
      </w:pPr>
      <w:r w:rsidRPr="005863DA">
        <w:rPr>
          <w:rFonts w:hint="eastAsia"/>
          <w:b/>
          <w:sz w:val="28"/>
        </w:rPr>
        <w:t xml:space="preserve">      </w:t>
      </w:r>
      <w:r w:rsidRPr="005863DA">
        <w:rPr>
          <w:rFonts w:hint="eastAsia"/>
          <w:b/>
          <w:sz w:val="28"/>
        </w:rPr>
        <w:t>受托方（乙方）</w:t>
      </w:r>
      <w:r w:rsidRPr="005863DA">
        <w:rPr>
          <w:rFonts w:eastAsia="楷体_GB2312" w:hint="eastAsia"/>
          <w:sz w:val="28"/>
        </w:rPr>
        <w:t>：</w:t>
      </w:r>
      <w:r w:rsidRPr="005863DA">
        <w:rPr>
          <w:rFonts w:eastAsia="楷体_GB2312" w:hint="eastAsia"/>
          <w:sz w:val="28"/>
          <w:u w:val="single"/>
        </w:rPr>
        <w:t xml:space="preserve">  </w:t>
      </w:r>
      <w:r>
        <w:rPr>
          <w:rFonts w:eastAsia="楷体_GB2312" w:hint="eastAsia"/>
          <w:sz w:val="28"/>
          <w:u w:val="single"/>
        </w:rPr>
        <w:t xml:space="preserve"> </w:t>
      </w:r>
      <w:r>
        <w:rPr>
          <w:rFonts w:ascii="仿宋" w:eastAsia="仿宋" w:hAnsi="仿宋" w:hint="eastAsia"/>
          <w:b/>
          <w:bCs/>
          <w:i/>
          <w:sz w:val="28"/>
          <w:u w:val="single"/>
        </w:rPr>
        <w:t xml:space="preserve">                      </w:t>
      </w:r>
      <w:r w:rsidRPr="004B7E6F">
        <w:rPr>
          <w:rFonts w:ascii="仿宋" w:eastAsia="仿宋" w:hAnsi="仿宋" w:hint="eastAsia"/>
          <w:b/>
          <w:bCs/>
          <w:i/>
          <w:sz w:val="28"/>
          <w:u w:val="single"/>
        </w:rPr>
        <w:t xml:space="preserve"> </w:t>
      </w:r>
      <w:r>
        <w:rPr>
          <w:rFonts w:eastAsia="楷体_GB2312" w:hint="eastAsia"/>
          <w:sz w:val="28"/>
          <w:u w:val="single"/>
        </w:rPr>
        <w:t xml:space="preserve">   </w:t>
      </w:r>
      <w:r w:rsidRPr="005863DA">
        <w:rPr>
          <w:rFonts w:eastAsia="楷体_GB2312" w:hint="eastAsia"/>
          <w:sz w:val="28"/>
          <w:u w:val="single"/>
        </w:rPr>
        <w:t xml:space="preserve">     </w:t>
      </w:r>
    </w:p>
    <w:p w14:paraId="0EAAD7F1" w14:textId="77777777" w:rsidR="003D0819" w:rsidRDefault="003D0819" w:rsidP="003D0819">
      <w:pPr>
        <w:spacing w:line="360" w:lineRule="auto"/>
        <w:rPr>
          <w:rFonts w:eastAsia="楷体_GB2312"/>
          <w:sz w:val="32"/>
        </w:rPr>
      </w:pPr>
      <w:r w:rsidRPr="005863DA">
        <w:rPr>
          <w:rFonts w:eastAsia="楷体_GB2312"/>
          <w:sz w:val="32"/>
        </w:rPr>
        <w:t xml:space="preserve">      </w:t>
      </w:r>
    </w:p>
    <w:p w14:paraId="4B2AF68E" w14:textId="77777777" w:rsidR="003D0819" w:rsidRDefault="003D0819" w:rsidP="003D0819">
      <w:pPr>
        <w:spacing w:line="360" w:lineRule="auto"/>
        <w:rPr>
          <w:rFonts w:eastAsia="楷体_GB2312"/>
          <w:sz w:val="32"/>
        </w:rPr>
      </w:pPr>
      <w:r>
        <w:rPr>
          <w:rFonts w:eastAsia="楷体_GB2312"/>
          <w:sz w:val="32"/>
        </w:rPr>
        <w:br w:type="page"/>
      </w:r>
    </w:p>
    <w:p w14:paraId="4A41780B" w14:textId="66EAE176" w:rsidR="003D0819" w:rsidRPr="00B469AD" w:rsidRDefault="003D0819" w:rsidP="003D0819">
      <w:pPr>
        <w:adjustRightInd w:val="0"/>
        <w:snapToGrid w:val="0"/>
        <w:spacing w:line="360" w:lineRule="auto"/>
        <w:ind w:firstLineChars="350" w:firstLine="980"/>
        <w:rPr>
          <w:sz w:val="28"/>
          <w:szCs w:val="28"/>
          <w:u w:val="single"/>
        </w:rPr>
      </w:pPr>
      <w:r w:rsidRPr="00B469AD">
        <w:rPr>
          <w:rFonts w:hint="eastAsia"/>
          <w:sz w:val="28"/>
          <w:szCs w:val="28"/>
        </w:rPr>
        <w:lastRenderedPageBreak/>
        <w:t>委托方（甲方）：</w:t>
      </w:r>
      <w:r w:rsidRPr="00B469AD">
        <w:rPr>
          <w:rFonts w:hint="eastAsia"/>
          <w:sz w:val="28"/>
          <w:szCs w:val="28"/>
          <w:u w:val="single"/>
        </w:rPr>
        <w:t xml:space="preserve">   </w:t>
      </w:r>
      <w:r w:rsidRPr="003D0819">
        <w:rPr>
          <w:rFonts w:ascii="仿宋" w:eastAsia="仿宋" w:hAnsi="仿宋" w:hint="eastAsia"/>
          <w:b/>
          <w:bCs/>
          <w:i/>
          <w:sz w:val="28"/>
          <w:u w:val="single"/>
        </w:rPr>
        <w:t>生态环境部对外合作与交流中心</w:t>
      </w:r>
      <w:r w:rsidRPr="00B469AD">
        <w:rPr>
          <w:rFonts w:hint="eastAsia"/>
          <w:sz w:val="28"/>
          <w:szCs w:val="28"/>
          <w:u w:val="single"/>
        </w:rPr>
        <w:t xml:space="preserve"> </w:t>
      </w:r>
      <w:r w:rsidRPr="00B469AD">
        <w:rPr>
          <w:sz w:val="28"/>
          <w:szCs w:val="28"/>
          <w:u w:val="single"/>
        </w:rPr>
        <w:t xml:space="preserve"> </w:t>
      </w:r>
      <w:r>
        <w:rPr>
          <w:rFonts w:hint="eastAsia"/>
          <w:sz w:val="28"/>
          <w:szCs w:val="28"/>
          <w:u w:val="single"/>
        </w:rPr>
        <w:t xml:space="preserve">  </w:t>
      </w:r>
      <w:r w:rsidRPr="00B469AD">
        <w:rPr>
          <w:sz w:val="28"/>
          <w:szCs w:val="28"/>
          <w:u w:val="single"/>
        </w:rPr>
        <w:t xml:space="preserve"> </w:t>
      </w:r>
    </w:p>
    <w:p w14:paraId="4CA7270C" w14:textId="77777777" w:rsidR="003D0819" w:rsidRPr="00B469AD" w:rsidRDefault="003D0819" w:rsidP="003D0819">
      <w:pPr>
        <w:adjustRightInd w:val="0"/>
        <w:snapToGrid w:val="0"/>
        <w:spacing w:line="360" w:lineRule="auto"/>
        <w:ind w:firstLineChars="350" w:firstLine="980"/>
        <w:rPr>
          <w:sz w:val="28"/>
          <w:szCs w:val="28"/>
          <w:u w:val="single"/>
        </w:rPr>
      </w:pPr>
      <w:r w:rsidRPr="00B469AD">
        <w:rPr>
          <w:rFonts w:hint="eastAsia"/>
          <w:sz w:val="28"/>
          <w:szCs w:val="28"/>
        </w:rPr>
        <w:t>住</w:t>
      </w:r>
      <w:r w:rsidRPr="00B469AD">
        <w:rPr>
          <w:sz w:val="28"/>
          <w:szCs w:val="28"/>
        </w:rPr>
        <w:t xml:space="preserve"> </w:t>
      </w:r>
      <w:r w:rsidRPr="00B469AD">
        <w:rPr>
          <w:rFonts w:hint="eastAsia"/>
          <w:sz w:val="28"/>
          <w:szCs w:val="28"/>
        </w:rPr>
        <w:t>所</w:t>
      </w:r>
      <w:r w:rsidRPr="00B469AD">
        <w:rPr>
          <w:sz w:val="28"/>
          <w:szCs w:val="28"/>
        </w:rPr>
        <w:t xml:space="preserve"> </w:t>
      </w:r>
      <w:r w:rsidRPr="00B469AD">
        <w:rPr>
          <w:rFonts w:hint="eastAsia"/>
          <w:sz w:val="28"/>
          <w:szCs w:val="28"/>
        </w:rPr>
        <w:t>地：</w:t>
      </w:r>
      <w:r w:rsidRPr="00B469AD">
        <w:rPr>
          <w:rFonts w:hint="eastAsia"/>
          <w:sz w:val="28"/>
          <w:szCs w:val="28"/>
          <w:u w:val="single"/>
        </w:rPr>
        <w:t xml:space="preserve">  </w:t>
      </w:r>
      <w:r w:rsidRPr="00DA29B9">
        <w:rPr>
          <w:rFonts w:ascii="仿宋" w:eastAsia="仿宋" w:hAnsi="仿宋" w:hint="eastAsia"/>
          <w:b/>
          <w:bCs/>
          <w:i/>
          <w:sz w:val="28"/>
          <w:u w:val="single"/>
        </w:rPr>
        <w:t xml:space="preserve">北京市西城区后英房胡同5号  </w:t>
      </w:r>
      <w:r w:rsidRPr="00B469AD">
        <w:rPr>
          <w:rFonts w:hint="eastAsia"/>
          <w:sz w:val="28"/>
          <w:szCs w:val="28"/>
          <w:u w:val="single"/>
        </w:rPr>
        <w:t xml:space="preserve">                                   </w:t>
      </w:r>
      <w:r w:rsidRPr="00B469AD">
        <w:rPr>
          <w:sz w:val="28"/>
          <w:szCs w:val="28"/>
          <w:u w:val="single"/>
        </w:rPr>
        <w:t xml:space="preserve">  </w:t>
      </w:r>
    </w:p>
    <w:p w14:paraId="4391C429" w14:textId="014DAFA8" w:rsidR="003D0819" w:rsidRPr="00B469AD" w:rsidRDefault="003D0819" w:rsidP="003D0819">
      <w:pPr>
        <w:tabs>
          <w:tab w:val="left" w:pos="1022"/>
        </w:tabs>
        <w:adjustRightInd w:val="0"/>
        <w:snapToGrid w:val="0"/>
        <w:spacing w:line="360" w:lineRule="auto"/>
        <w:ind w:firstLineChars="350" w:firstLine="980"/>
        <w:rPr>
          <w:sz w:val="28"/>
          <w:szCs w:val="28"/>
        </w:rPr>
      </w:pPr>
      <w:r w:rsidRPr="00B469AD">
        <w:rPr>
          <w:rFonts w:hint="eastAsia"/>
          <w:sz w:val="28"/>
          <w:szCs w:val="28"/>
        </w:rPr>
        <w:t>电</w:t>
      </w:r>
      <w:r w:rsidRPr="00B469AD">
        <w:rPr>
          <w:sz w:val="28"/>
          <w:szCs w:val="28"/>
        </w:rPr>
        <w:t xml:space="preserve">    </w:t>
      </w:r>
      <w:r w:rsidRPr="00B469AD">
        <w:rPr>
          <w:rFonts w:hint="eastAsia"/>
          <w:sz w:val="28"/>
          <w:szCs w:val="28"/>
        </w:rPr>
        <w:t>话：</w:t>
      </w:r>
      <w:r w:rsidRPr="00B469AD">
        <w:rPr>
          <w:sz w:val="28"/>
          <w:szCs w:val="28"/>
          <w:u w:val="single"/>
        </w:rPr>
        <w:t xml:space="preserve">     </w:t>
      </w:r>
      <w:r w:rsidRPr="00B469AD">
        <w:rPr>
          <w:sz w:val="28"/>
          <w:szCs w:val="28"/>
        </w:rPr>
        <w:t xml:space="preserve">  </w:t>
      </w:r>
      <w:r w:rsidRPr="00B469AD">
        <w:rPr>
          <w:rFonts w:hint="eastAsia"/>
          <w:sz w:val="28"/>
          <w:szCs w:val="28"/>
        </w:rPr>
        <w:t>传</w:t>
      </w:r>
      <w:r w:rsidRPr="00B469AD">
        <w:rPr>
          <w:sz w:val="28"/>
          <w:szCs w:val="28"/>
        </w:rPr>
        <w:t xml:space="preserve">    </w:t>
      </w:r>
      <w:r w:rsidRPr="00B469AD">
        <w:rPr>
          <w:rFonts w:hint="eastAsia"/>
          <w:sz w:val="28"/>
          <w:szCs w:val="28"/>
        </w:rPr>
        <w:t>真：</w:t>
      </w:r>
      <w:r w:rsidRPr="00B469AD">
        <w:rPr>
          <w:rFonts w:hint="eastAsia"/>
          <w:sz w:val="28"/>
          <w:szCs w:val="28"/>
          <w:u w:val="single"/>
        </w:rPr>
        <w:t xml:space="preserve">         </w:t>
      </w:r>
      <w:r w:rsidRPr="00B469AD">
        <w:rPr>
          <w:sz w:val="28"/>
          <w:szCs w:val="28"/>
          <w:u w:val="single"/>
        </w:rPr>
        <w:t xml:space="preserve">   </w:t>
      </w:r>
    </w:p>
    <w:p w14:paraId="4A1F39B4" w14:textId="77777777" w:rsidR="003D0819" w:rsidRPr="00B469AD" w:rsidRDefault="003D0819" w:rsidP="003D0819">
      <w:pPr>
        <w:tabs>
          <w:tab w:val="left" w:pos="1022"/>
        </w:tabs>
        <w:adjustRightInd w:val="0"/>
        <w:snapToGrid w:val="0"/>
        <w:spacing w:line="360" w:lineRule="auto"/>
        <w:ind w:firstLineChars="350" w:firstLine="980"/>
        <w:rPr>
          <w:sz w:val="28"/>
          <w:szCs w:val="28"/>
        </w:rPr>
      </w:pPr>
    </w:p>
    <w:p w14:paraId="2AF57BF1" w14:textId="037621A9" w:rsidR="003D0819" w:rsidRPr="00484EFC" w:rsidRDefault="003D0819" w:rsidP="000B1D9B">
      <w:pPr>
        <w:adjustRightInd w:val="0"/>
        <w:snapToGrid w:val="0"/>
        <w:spacing w:line="360" w:lineRule="auto"/>
        <w:ind w:firstLineChars="350" w:firstLine="980"/>
        <w:rPr>
          <w:sz w:val="28"/>
          <w:szCs w:val="28"/>
          <w:u w:val="single"/>
        </w:rPr>
      </w:pPr>
      <w:r w:rsidRPr="00484EFC">
        <w:rPr>
          <w:rFonts w:hint="eastAsia"/>
          <w:sz w:val="28"/>
          <w:szCs w:val="28"/>
        </w:rPr>
        <w:t>受托方（乙方）：</w:t>
      </w:r>
      <w:r w:rsidR="00AB1EDA" w:rsidRPr="00484EFC">
        <w:rPr>
          <w:rFonts w:hint="eastAsia"/>
          <w:sz w:val="28"/>
          <w:szCs w:val="28"/>
          <w:u w:val="single"/>
        </w:rPr>
        <w:t xml:space="preserve">                                 </w:t>
      </w:r>
    </w:p>
    <w:p w14:paraId="26A0A651" w14:textId="77777777" w:rsidR="003D0819" w:rsidRPr="00484EFC" w:rsidRDefault="003D0819" w:rsidP="003D0819">
      <w:pPr>
        <w:adjustRightInd w:val="0"/>
        <w:snapToGrid w:val="0"/>
        <w:spacing w:line="360" w:lineRule="auto"/>
        <w:ind w:firstLineChars="350" w:firstLine="980"/>
        <w:rPr>
          <w:sz w:val="28"/>
          <w:szCs w:val="28"/>
          <w:u w:val="single"/>
        </w:rPr>
      </w:pPr>
      <w:r w:rsidRPr="00484EFC">
        <w:rPr>
          <w:rFonts w:hint="eastAsia"/>
          <w:sz w:val="28"/>
          <w:szCs w:val="28"/>
        </w:rPr>
        <w:t>住</w:t>
      </w:r>
      <w:r w:rsidRPr="00484EFC">
        <w:rPr>
          <w:sz w:val="28"/>
          <w:szCs w:val="28"/>
        </w:rPr>
        <w:t xml:space="preserve"> </w:t>
      </w:r>
      <w:r w:rsidRPr="00484EFC">
        <w:rPr>
          <w:rFonts w:hint="eastAsia"/>
          <w:sz w:val="28"/>
          <w:szCs w:val="28"/>
        </w:rPr>
        <w:t>所</w:t>
      </w:r>
      <w:r w:rsidRPr="00484EFC">
        <w:rPr>
          <w:sz w:val="28"/>
          <w:szCs w:val="28"/>
        </w:rPr>
        <w:t xml:space="preserve"> </w:t>
      </w:r>
      <w:r w:rsidRPr="00484EFC">
        <w:rPr>
          <w:rFonts w:hint="eastAsia"/>
          <w:sz w:val="28"/>
          <w:szCs w:val="28"/>
        </w:rPr>
        <w:t>地：</w:t>
      </w:r>
      <w:r w:rsidRPr="00484EFC">
        <w:rPr>
          <w:rFonts w:hint="eastAsia"/>
          <w:sz w:val="28"/>
          <w:szCs w:val="28"/>
          <w:u w:val="single"/>
        </w:rPr>
        <w:t xml:space="preserve">                                       </w:t>
      </w:r>
      <w:r w:rsidRPr="00484EFC">
        <w:rPr>
          <w:sz w:val="28"/>
          <w:szCs w:val="28"/>
          <w:u w:val="single"/>
        </w:rPr>
        <w:t xml:space="preserve">  </w:t>
      </w:r>
    </w:p>
    <w:p w14:paraId="7C193C20" w14:textId="77777777" w:rsidR="003D0819" w:rsidRPr="00B469AD" w:rsidRDefault="003D0819" w:rsidP="003D0819">
      <w:pPr>
        <w:adjustRightInd w:val="0"/>
        <w:snapToGrid w:val="0"/>
        <w:spacing w:line="360" w:lineRule="auto"/>
        <w:rPr>
          <w:sz w:val="28"/>
          <w:szCs w:val="28"/>
        </w:rPr>
      </w:pPr>
      <w:r w:rsidRPr="00484EFC">
        <w:rPr>
          <w:sz w:val="28"/>
          <w:szCs w:val="28"/>
        </w:rPr>
        <w:t xml:space="preserve">       </w:t>
      </w:r>
      <w:r w:rsidRPr="00484EFC">
        <w:rPr>
          <w:rFonts w:hint="eastAsia"/>
          <w:sz w:val="28"/>
          <w:szCs w:val="28"/>
        </w:rPr>
        <w:t>电</w:t>
      </w:r>
      <w:r w:rsidRPr="00484EFC">
        <w:rPr>
          <w:sz w:val="28"/>
          <w:szCs w:val="28"/>
        </w:rPr>
        <w:t xml:space="preserve">    </w:t>
      </w:r>
      <w:r w:rsidRPr="00484EFC">
        <w:rPr>
          <w:rFonts w:hint="eastAsia"/>
          <w:sz w:val="28"/>
          <w:szCs w:val="28"/>
        </w:rPr>
        <w:t>话：</w:t>
      </w:r>
      <w:r w:rsidRPr="00484EFC">
        <w:rPr>
          <w:sz w:val="28"/>
          <w:szCs w:val="28"/>
          <w:u w:val="single"/>
        </w:rPr>
        <w:t xml:space="preserve">            </w:t>
      </w:r>
      <w:r w:rsidRPr="00484EFC">
        <w:rPr>
          <w:rFonts w:hint="eastAsia"/>
          <w:sz w:val="28"/>
          <w:szCs w:val="28"/>
          <w:u w:val="single"/>
        </w:rPr>
        <w:t xml:space="preserve"> </w:t>
      </w:r>
      <w:r w:rsidRPr="00484EFC">
        <w:rPr>
          <w:sz w:val="28"/>
          <w:szCs w:val="28"/>
          <w:u w:val="single"/>
        </w:rPr>
        <w:t xml:space="preserve">    </w:t>
      </w:r>
      <w:r w:rsidRPr="00484EFC">
        <w:rPr>
          <w:sz w:val="28"/>
          <w:szCs w:val="28"/>
        </w:rPr>
        <w:t xml:space="preserve">  </w:t>
      </w:r>
      <w:r w:rsidRPr="00484EFC">
        <w:rPr>
          <w:rFonts w:hint="eastAsia"/>
          <w:sz w:val="28"/>
          <w:szCs w:val="28"/>
        </w:rPr>
        <w:t>传</w:t>
      </w:r>
      <w:r w:rsidRPr="00484EFC">
        <w:rPr>
          <w:sz w:val="28"/>
          <w:szCs w:val="28"/>
        </w:rPr>
        <w:t xml:space="preserve">    </w:t>
      </w:r>
      <w:r w:rsidRPr="00484EFC">
        <w:rPr>
          <w:rFonts w:hint="eastAsia"/>
          <w:sz w:val="28"/>
          <w:szCs w:val="28"/>
        </w:rPr>
        <w:t>真：</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p>
    <w:p w14:paraId="6F249B7F" w14:textId="77777777" w:rsidR="003D0819" w:rsidRDefault="003D0819" w:rsidP="003D0819">
      <w:pPr>
        <w:adjustRightInd w:val="0"/>
        <w:snapToGrid w:val="0"/>
        <w:spacing w:line="360" w:lineRule="auto"/>
        <w:rPr>
          <w:sz w:val="28"/>
          <w:szCs w:val="28"/>
        </w:rPr>
      </w:pPr>
      <w:r w:rsidRPr="00B469AD">
        <w:rPr>
          <w:sz w:val="28"/>
          <w:szCs w:val="28"/>
        </w:rPr>
        <w:t xml:space="preserve">   </w:t>
      </w:r>
    </w:p>
    <w:p w14:paraId="6A6E4B59" w14:textId="77777777" w:rsidR="003D0819" w:rsidRPr="005F77B3" w:rsidRDefault="003D0819" w:rsidP="003D0819">
      <w:pPr>
        <w:adjustRightInd w:val="0"/>
        <w:snapToGrid w:val="0"/>
        <w:spacing w:line="360" w:lineRule="auto"/>
        <w:rPr>
          <w:sz w:val="28"/>
          <w:szCs w:val="28"/>
        </w:rPr>
      </w:pPr>
      <w:r w:rsidRPr="005F77B3">
        <w:rPr>
          <w:rFonts w:hint="eastAsia"/>
          <w:sz w:val="28"/>
          <w:szCs w:val="28"/>
        </w:rPr>
        <w:t>鉴于：</w:t>
      </w:r>
    </w:p>
    <w:p w14:paraId="244D8B0C" w14:textId="619D17B1" w:rsidR="003D0819" w:rsidRPr="005F77B3" w:rsidRDefault="003D0819" w:rsidP="003B769F">
      <w:pPr>
        <w:spacing w:line="360" w:lineRule="auto"/>
        <w:rPr>
          <w:sz w:val="28"/>
          <w:szCs w:val="28"/>
        </w:rPr>
      </w:pPr>
      <w:r>
        <w:rPr>
          <w:rFonts w:hint="eastAsia"/>
          <w:sz w:val="28"/>
          <w:szCs w:val="28"/>
        </w:rPr>
        <w:t xml:space="preserve">    </w:t>
      </w:r>
      <w:r w:rsidRPr="005F77B3">
        <w:rPr>
          <w:rFonts w:hint="eastAsia"/>
          <w:sz w:val="28"/>
          <w:szCs w:val="28"/>
        </w:rPr>
        <w:t>（</w:t>
      </w:r>
      <w:r w:rsidRPr="005F77B3">
        <w:rPr>
          <w:rFonts w:hint="eastAsia"/>
          <w:sz w:val="28"/>
          <w:szCs w:val="28"/>
        </w:rPr>
        <w:t>1</w:t>
      </w:r>
      <w:r w:rsidRPr="005F77B3">
        <w:rPr>
          <w:rFonts w:hint="eastAsia"/>
          <w:sz w:val="28"/>
          <w:szCs w:val="28"/>
        </w:rPr>
        <w:t>）乙方已经按照《</w:t>
      </w:r>
      <w:r w:rsidRPr="003D0819">
        <w:rPr>
          <w:rFonts w:hint="eastAsia"/>
          <w:sz w:val="28"/>
          <w:szCs w:val="28"/>
        </w:rPr>
        <w:t>全球环境基金“再生铜冶炼行业无意产生类持久性有机污染物减排示范项目”之再生铜</w:t>
      </w:r>
      <w:r w:rsidR="001C417F">
        <w:rPr>
          <w:rFonts w:hint="eastAsia"/>
          <w:sz w:val="28"/>
          <w:szCs w:val="28"/>
        </w:rPr>
        <w:t>拆解企业</w:t>
      </w:r>
      <w:r w:rsidRPr="003D0819">
        <w:rPr>
          <w:rFonts w:hint="eastAsia"/>
          <w:sz w:val="28"/>
          <w:szCs w:val="28"/>
        </w:rPr>
        <w:t>激励计划申报指南</w:t>
      </w:r>
      <w:r w:rsidRPr="005F77B3">
        <w:rPr>
          <w:rFonts w:hint="eastAsia"/>
          <w:sz w:val="28"/>
          <w:szCs w:val="28"/>
        </w:rPr>
        <w:t>》</w:t>
      </w:r>
      <w:r>
        <w:rPr>
          <w:rFonts w:hint="eastAsia"/>
          <w:sz w:val="28"/>
          <w:szCs w:val="28"/>
        </w:rPr>
        <w:t>（以下简称《再生铜</w:t>
      </w:r>
      <w:r w:rsidR="003B769F">
        <w:rPr>
          <w:rFonts w:hint="eastAsia"/>
          <w:sz w:val="28"/>
          <w:szCs w:val="28"/>
        </w:rPr>
        <w:t>拆解企业</w:t>
      </w:r>
      <w:r>
        <w:rPr>
          <w:rFonts w:hint="eastAsia"/>
          <w:sz w:val="28"/>
          <w:szCs w:val="28"/>
        </w:rPr>
        <w:t>激励计划申报指南》）</w:t>
      </w:r>
      <w:r w:rsidRPr="005F77B3">
        <w:rPr>
          <w:rFonts w:hint="eastAsia"/>
          <w:sz w:val="28"/>
          <w:szCs w:val="28"/>
        </w:rPr>
        <w:t>的具体要求，向甲方提交了</w:t>
      </w:r>
      <w:r w:rsidRPr="003D0819">
        <w:rPr>
          <w:rFonts w:hint="eastAsia"/>
          <w:sz w:val="28"/>
          <w:szCs w:val="28"/>
        </w:rPr>
        <w:t>全球环境基金“再生铜冶炼行业无意产生类持久性有机污染物减排示范项目”</w:t>
      </w:r>
      <w:r w:rsidRPr="005F77B3">
        <w:rPr>
          <w:rFonts w:hint="eastAsia"/>
          <w:sz w:val="28"/>
          <w:szCs w:val="28"/>
        </w:rPr>
        <w:t>（以下简称</w:t>
      </w:r>
      <w:r>
        <w:rPr>
          <w:rFonts w:hint="eastAsia"/>
          <w:sz w:val="28"/>
          <w:szCs w:val="28"/>
        </w:rPr>
        <w:t>再生铜</w:t>
      </w:r>
      <w:r w:rsidRPr="005F77B3">
        <w:rPr>
          <w:rFonts w:hint="eastAsia"/>
          <w:sz w:val="28"/>
          <w:szCs w:val="28"/>
        </w:rPr>
        <w:t>项目）</w:t>
      </w:r>
      <w:r>
        <w:rPr>
          <w:rFonts w:hint="eastAsia"/>
          <w:sz w:val="28"/>
          <w:szCs w:val="28"/>
        </w:rPr>
        <w:t>再生铜</w:t>
      </w:r>
      <w:r w:rsidR="001C417F">
        <w:rPr>
          <w:rFonts w:hint="eastAsia"/>
          <w:sz w:val="28"/>
          <w:szCs w:val="28"/>
        </w:rPr>
        <w:t>拆解企业</w:t>
      </w:r>
      <w:r>
        <w:rPr>
          <w:rFonts w:hint="eastAsia"/>
          <w:sz w:val="28"/>
          <w:szCs w:val="28"/>
        </w:rPr>
        <w:t>激励计划</w:t>
      </w:r>
      <w:r w:rsidRPr="005F77B3">
        <w:rPr>
          <w:rFonts w:hint="eastAsia"/>
          <w:sz w:val="28"/>
          <w:szCs w:val="28"/>
        </w:rPr>
        <w:t>申报文件，并按照</w:t>
      </w:r>
      <w:r w:rsidR="003B769F">
        <w:rPr>
          <w:rFonts w:hint="eastAsia"/>
          <w:sz w:val="28"/>
          <w:szCs w:val="28"/>
        </w:rPr>
        <w:t>《再生铜拆解企业激励计划申报指南》</w:t>
      </w:r>
      <w:r w:rsidRPr="005F77B3">
        <w:rPr>
          <w:rFonts w:hint="eastAsia"/>
          <w:sz w:val="28"/>
          <w:szCs w:val="28"/>
        </w:rPr>
        <w:t>提交</w:t>
      </w:r>
      <w:r>
        <w:rPr>
          <w:rFonts w:hint="eastAsia"/>
          <w:sz w:val="28"/>
          <w:szCs w:val="28"/>
        </w:rPr>
        <w:t>了</w:t>
      </w:r>
      <w:r w:rsidRPr="005F77B3">
        <w:rPr>
          <w:rFonts w:hint="eastAsia"/>
          <w:sz w:val="28"/>
          <w:szCs w:val="28"/>
        </w:rPr>
        <w:t>相关的证明材料</w:t>
      </w:r>
      <w:r>
        <w:rPr>
          <w:rFonts w:hint="eastAsia"/>
          <w:sz w:val="28"/>
          <w:szCs w:val="28"/>
        </w:rPr>
        <w:t>，</w:t>
      </w:r>
      <w:r w:rsidRPr="005F77B3">
        <w:rPr>
          <w:rFonts w:hint="eastAsia"/>
          <w:sz w:val="28"/>
          <w:szCs w:val="28"/>
        </w:rPr>
        <w:t>接受甲方的监测核查。</w:t>
      </w:r>
    </w:p>
    <w:p w14:paraId="4DDC0C8C" w14:textId="083883B6" w:rsidR="003D0819" w:rsidRDefault="003D0819" w:rsidP="003B769F">
      <w:pPr>
        <w:adjustRightInd w:val="0"/>
        <w:snapToGrid w:val="0"/>
        <w:spacing w:line="360" w:lineRule="auto"/>
        <w:ind w:firstLineChars="200" w:firstLine="560"/>
        <w:rPr>
          <w:sz w:val="28"/>
          <w:szCs w:val="28"/>
        </w:rPr>
      </w:pPr>
      <w:r w:rsidRPr="005F77B3">
        <w:rPr>
          <w:rFonts w:hint="eastAsia"/>
          <w:sz w:val="28"/>
          <w:szCs w:val="28"/>
        </w:rPr>
        <w:t>（</w:t>
      </w:r>
      <w:r w:rsidRPr="005F77B3">
        <w:rPr>
          <w:rFonts w:hint="eastAsia"/>
          <w:sz w:val="28"/>
          <w:szCs w:val="28"/>
        </w:rPr>
        <w:t>2</w:t>
      </w:r>
      <w:r w:rsidRPr="005F77B3">
        <w:rPr>
          <w:rFonts w:hint="eastAsia"/>
          <w:sz w:val="28"/>
          <w:szCs w:val="28"/>
        </w:rPr>
        <w:t>）经甲方组织的评审专家组确认，乙方提交的</w:t>
      </w:r>
      <w:r>
        <w:rPr>
          <w:rFonts w:hint="eastAsia"/>
          <w:sz w:val="28"/>
          <w:szCs w:val="28"/>
        </w:rPr>
        <w:t>《</w:t>
      </w:r>
      <w:r w:rsidRPr="005F77B3">
        <w:rPr>
          <w:rFonts w:hint="eastAsia"/>
          <w:sz w:val="28"/>
          <w:szCs w:val="28"/>
        </w:rPr>
        <w:t>申报文件</w:t>
      </w:r>
      <w:r>
        <w:rPr>
          <w:rFonts w:hint="eastAsia"/>
          <w:sz w:val="28"/>
          <w:szCs w:val="28"/>
        </w:rPr>
        <w:t>》</w:t>
      </w:r>
      <w:r w:rsidRPr="005F77B3">
        <w:rPr>
          <w:rFonts w:hint="eastAsia"/>
          <w:sz w:val="28"/>
          <w:szCs w:val="28"/>
        </w:rPr>
        <w:t>符合</w:t>
      </w:r>
      <w:r w:rsidRPr="003D0819">
        <w:rPr>
          <w:rFonts w:hint="eastAsia"/>
          <w:sz w:val="28"/>
          <w:szCs w:val="28"/>
        </w:rPr>
        <w:t>全球环境基金“再生铜冶炼行业无意产生类持久性有机污染物减排示范项目”之再生铜</w:t>
      </w:r>
      <w:r w:rsidR="001C417F">
        <w:rPr>
          <w:rFonts w:hint="eastAsia"/>
          <w:sz w:val="28"/>
          <w:szCs w:val="28"/>
        </w:rPr>
        <w:t>拆解企业</w:t>
      </w:r>
      <w:r w:rsidRPr="003D0819">
        <w:rPr>
          <w:rFonts w:hint="eastAsia"/>
          <w:sz w:val="28"/>
          <w:szCs w:val="28"/>
        </w:rPr>
        <w:t>激励计划</w:t>
      </w:r>
      <w:r w:rsidRPr="005F77B3">
        <w:rPr>
          <w:rFonts w:hint="eastAsia"/>
          <w:sz w:val="28"/>
          <w:szCs w:val="28"/>
        </w:rPr>
        <w:t>支持的条件要求。</w:t>
      </w:r>
    </w:p>
    <w:p w14:paraId="0DDA31C0" w14:textId="77777777" w:rsidR="003D0819" w:rsidRDefault="003D0819" w:rsidP="003D0819">
      <w:pPr>
        <w:adjustRightInd w:val="0"/>
        <w:snapToGrid w:val="0"/>
        <w:spacing w:line="360" w:lineRule="auto"/>
        <w:ind w:firstLineChars="200" w:firstLine="560"/>
        <w:rPr>
          <w:sz w:val="28"/>
          <w:szCs w:val="28"/>
        </w:rPr>
      </w:pPr>
    </w:p>
    <w:p w14:paraId="06B352E4" w14:textId="77777777" w:rsidR="003D0819" w:rsidRDefault="003D0819" w:rsidP="003D0819">
      <w:pPr>
        <w:adjustRightInd w:val="0"/>
        <w:snapToGrid w:val="0"/>
        <w:spacing w:line="360" w:lineRule="auto"/>
        <w:rPr>
          <w:sz w:val="28"/>
          <w:szCs w:val="28"/>
        </w:rPr>
      </w:pPr>
      <w:r>
        <w:rPr>
          <w:rFonts w:hint="eastAsia"/>
          <w:sz w:val="28"/>
          <w:szCs w:val="28"/>
        </w:rPr>
        <w:t>为此：</w:t>
      </w:r>
    </w:p>
    <w:p w14:paraId="287FBAE3" w14:textId="6000C61B" w:rsidR="003D0819" w:rsidRPr="00B469AD" w:rsidRDefault="003D0819" w:rsidP="003D0819">
      <w:pPr>
        <w:adjustRightInd w:val="0"/>
        <w:snapToGrid w:val="0"/>
        <w:spacing w:line="360" w:lineRule="auto"/>
        <w:ind w:firstLine="549"/>
        <w:rPr>
          <w:sz w:val="28"/>
          <w:szCs w:val="28"/>
        </w:rPr>
      </w:pPr>
      <w:r w:rsidRPr="00B469AD">
        <w:rPr>
          <w:rFonts w:hint="eastAsia"/>
          <w:sz w:val="28"/>
          <w:szCs w:val="28"/>
        </w:rPr>
        <w:t>甲</w:t>
      </w:r>
      <w:r>
        <w:rPr>
          <w:rFonts w:hint="eastAsia"/>
          <w:sz w:val="28"/>
          <w:szCs w:val="28"/>
        </w:rPr>
        <w:t>乙双</w:t>
      </w:r>
      <w:r w:rsidRPr="00B469AD">
        <w:rPr>
          <w:rFonts w:hint="eastAsia"/>
          <w:sz w:val="28"/>
          <w:szCs w:val="28"/>
        </w:rPr>
        <w:t>方就</w:t>
      </w:r>
      <w:r>
        <w:rPr>
          <w:rFonts w:hint="eastAsia"/>
          <w:sz w:val="28"/>
          <w:szCs w:val="28"/>
          <w:u w:val="single"/>
        </w:rPr>
        <w:t xml:space="preserve"> </w:t>
      </w:r>
      <w:r w:rsidRPr="003D0819">
        <w:rPr>
          <w:rFonts w:hint="eastAsia"/>
          <w:b/>
          <w:i/>
          <w:sz w:val="28"/>
          <w:szCs w:val="28"/>
          <w:u w:val="single"/>
        </w:rPr>
        <w:t>全球环境基金“再生铜冶炼行业无意产生类持久性有机污染物减排示范项目”之再生铜</w:t>
      </w:r>
      <w:r w:rsidR="001C417F">
        <w:rPr>
          <w:rFonts w:hint="eastAsia"/>
          <w:b/>
          <w:i/>
          <w:sz w:val="28"/>
          <w:szCs w:val="28"/>
          <w:u w:val="single"/>
        </w:rPr>
        <w:t>拆解企业</w:t>
      </w:r>
      <w:r w:rsidRPr="003D0819">
        <w:rPr>
          <w:rFonts w:hint="eastAsia"/>
          <w:b/>
          <w:i/>
          <w:sz w:val="28"/>
          <w:szCs w:val="28"/>
          <w:u w:val="single"/>
        </w:rPr>
        <w:t>激励计划</w:t>
      </w:r>
      <w:r w:rsidRPr="00B469AD">
        <w:rPr>
          <w:rFonts w:hint="eastAsia"/>
          <w:sz w:val="28"/>
          <w:szCs w:val="28"/>
          <w:u w:val="single"/>
        </w:rPr>
        <w:t xml:space="preserve"> </w:t>
      </w:r>
      <w:r w:rsidRPr="00B469AD">
        <w:rPr>
          <w:sz w:val="28"/>
          <w:szCs w:val="28"/>
          <w:u w:val="single"/>
        </w:rPr>
        <w:t xml:space="preserve"> </w:t>
      </w:r>
      <w:r w:rsidRPr="00B469AD">
        <w:rPr>
          <w:rFonts w:hint="eastAsia"/>
          <w:spacing w:val="-4"/>
          <w:sz w:val="28"/>
          <w:szCs w:val="28"/>
        </w:rPr>
        <w:t>项目进行</w:t>
      </w:r>
      <w:r w:rsidRPr="00B469AD">
        <w:rPr>
          <w:rFonts w:hint="eastAsia"/>
          <w:sz w:val="28"/>
          <w:szCs w:val="28"/>
        </w:rPr>
        <w:t>平等协商，在真实、充分、自主地表达各自意愿的基础上，根据《中华人民共和国合同法》及</w:t>
      </w:r>
      <w:r w:rsidRPr="003D0819">
        <w:rPr>
          <w:rFonts w:hint="eastAsia"/>
          <w:sz w:val="28"/>
          <w:szCs w:val="28"/>
        </w:rPr>
        <w:t>联合国开发计划署</w:t>
      </w:r>
      <w:r>
        <w:rPr>
          <w:rFonts w:hint="eastAsia"/>
          <w:sz w:val="28"/>
          <w:szCs w:val="28"/>
        </w:rPr>
        <w:t>（</w:t>
      </w:r>
      <w:r>
        <w:rPr>
          <w:rFonts w:hint="eastAsia"/>
          <w:sz w:val="28"/>
          <w:szCs w:val="28"/>
        </w:rPr>
        <w:t>UNDP</w:t>
      </w:r>
      <w:r>
        <w:rPr>
          <w:rFonts w:hint="eastAsia"/>
          <w:sz w:val="28"/>
          <w:szCs w:val="28"/>
        </w:rPr>
        <w:t>）</w:t>
      </w:r>
      <w:r w:rsidRPr="00B469AD">
        <w:rPr>
          <w:rFonts w:hint="eastAsia"/>
          <w:sz w:val="28"/>
          <w:szCs w:val="28"/>
        </w:rPr>
        <w:t>相关规定，达成如</w:t>
      </w:r>
      <w:r w:rsidRPr="00B469AD">
        <w:rPr>
          <w:rFonts w:hint="eastAsia"/>
          <w:sz w:val="28"/>
          <w:szCs w:val="28"/>
        </w:rPr>
        <w:lastRenderedPageBreak/>
        <w:t>下协议，并由双方共同恪守。</w:t>
      </w:r>
    </w:p>
    <w:p w14:paraId="473169EF" w14:textId="77777777" w:rsidR="003D0819" w:rsidRPr="00B469AD" w:rsidRDefault="003D0819" w:rsidP="003D0819">
      <w:pPr>
        <w:adjustRightInd w:val="0"/>
        <w:snapToGrid w:val="0"/>
        <w:spacing w:line="360" w:lineRule="auto"/>
        <w:rPr>
          <w:sz w:val="28"/>
          <w:szCs w:val="28"/>
        </w:rPr>
      </w:pPr>
    </w:p>
    <w:p w14:paraId="4DB9DD00"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 xml:space="preserve"> 甲方的</w:t>
      </w:r>
      <w:r>
        <w:rPr>
          <w:rFonts w:ascii="宋体" w:hint="eastAsia"/>
          <w:b/>
          <w:sz w:val="28"/>
          <w:szCs w:val="28"/>
        </w:rPr>
        <w:t>权利</w:t>
      </w:r>
      <w:r w:rsidRPr="00B469AD">
        <w:rPr>
          <w:rFonts w:ascii="宋体" w:hint="eastAsia"/>
          <w:b/>
          <w:sz w:val="28"/>
          <w:szCs w:val="28"/>
        </w:rPr>
        <w:t>和义务</w:t>
      </w:r>
    </w:p>
    <w:p w14:paraId="6E602768" w14:textId="32C06ABF" w:rsidR="003D0819" w:rsidRPr="00B469AD" w:rsidRDefault="003D0819" w:rsidP="003D0819">
      <w:pPr>
        <w:adjustRightInd w:val="0"/>
        <w:snapToGrid w:val="0"/>
        <w:spacing w:line="360" w:lineRule="auto"/>
        <w:ind w:leftChars="7" w:left="15" w:firstLineChars="200" w:firstLine="560"/>
        <w:jc w:val="left"/>
        <w:rPr>
          <w:rFonts w:ascii="宋体"/>
          <w:sz w:val="28"/>
          <w:szCs w:val="28"/>
        </w:rPr>
      </w:pPr>
      <w:r w:rsidRPr="00B469AD">
        <w:rPr>
          <w:rFonts w:ascii="宋体" w:hint="eastAsia"/>
          <w:sz w:val="28"/>
          <w:szCs w:val="28"/>
        </w:rPr>
        <w:t>1、甲方为</w:t>
      </w:r>
      <w:r w:rsidRPr="00B469AD">
        <w:rPr>
          <w:rFonts w:ascii="楷体_GB2312" w:eastAsia="楷体_GB2312" w:hint="eastAsia"/>
          <w:sz w:val="28"/>
          <w:szCs w:val="28"/>
          <w:u w:val="single"/>
        </w:rPr>
        <w:t xml:space="preserve">  </w:t>
      </w:r>
      <w:r>
        <w:rPr>
          <w:rFonts w:ascii="楷体_GB2312" w:eastAsia="楷体_GB2312" w:hint="eastAsia"/>
          <w:sz w:val="28"/>
          <w:szCs w:val="28"/>
          <w:u w:val="single"/>
        </w:rPr>
        <w:t xml:space="preserve"> </w:t>
      </w:r>
      <w:r w:rsidRPr="003D0819">
        <w:rPr>
          <w:rFonts w:hint="eastAsia"/>
          <w:b/>
          <w:i/>
          <w:sz w:val="28"/>
          <w:szCs w:val="28"/>
          <w:u w:val="single"/>
        </w:rPr>
        <w:t>全球环境基金“再生铜冶炼行业无意产生类持久性有机污染物减排示范项目”</w:t>
      </w:r>
      <w:r w:rsidRPr="000B1D9B">
        <w:rPr>
          <w:rFonts w:hint="eastAsia"/>
          <w:b/>
          <w:i/>
          <w:sz w:val="28"/>
          <w:szCs w:val="28"/>
          <w:u w:val="single"/>
        </w:rPr>
        <w:t>的国内执行机构</w:t>
      </w:r>
      <w:r w:rsidRPr="000B1D9B">
        <w:rPr>
          <w:b/>
          <w:i/>
          <w:sz w:val="28"/>
          <w:szCs w:val="28"/>
          <w:u w:val="single"/>
        </w:rPr>
        <w:t xml:space="preserve"> </w:t>
      </w:r>
      <w:r w:rsidRPr="00B469AD">
        <w:rPr>
          <w:rFonts w:ascii="楷体_GB2312" w:eastAsia="楷体_GB2312" w:hint="eastAsia"/>
          <w:sz w:val="28"/>
          <w:szCs w:val="28"/>
          <w:u w:val="single"/>
        </w:rPr>
        <w:t xml:space="preserve"> </w:t>
      </w:r>
      <w:r w:rsidRPr="00B469AD">
        <w:rPr>
          <w:rFonts w:ascii="宋体" w:hint="eastAsia"/>
          <w:sz w:val="28"/>
          <w:szCs w:val="28"/>
        </w:rPr>
        <w:t>。</w:t>
      </w:r>
    </w:p>
    <w:p w14:paraId="79D4BBE3" w14:textId="6DAE97D3" w:rsidR="003D0819" w:rsidRPr="00B469AD" w:rsidRDefault="003D0819" w:rsidP="003D0819">
      <w:pPr>
        <w:spacing w:line="360" w:lineRule="auto"/>
        <w:jc w:val="left"/>
        <w:rPr>
          <w:rFonts w:ascii="宋体"/>
          <w:sz w:val="28"/>
          <w:szCs w:val="28"/>
        </w:rPr>
      </w:pPr>
      <w:r>
        <w:rPr>
          <w:rFonts w:ascii="宋体" w:hint="eastAsia"/>
          <w:sz w:val="28"/>
          <w:szCs w:val="28"/>
        </w:rPr>
        <w:t xml:space="preserve">    </w:t>
      </w:r>
      <w:r w:rsidRPr="00B469AD">
        <w:rPr>
          <w:rFonts w:ascii="宋体" w:hint="eastAsia"/>
          <w:sz w:val="28"/>
          <w:szCs w:val="28"/>
        </w:rPr>
        <w:t>2、甲方</w:t>
      </w:r>
      <w:r>
        <w:rPr>
          <w:rFonts w:ascii="宋体" w:hint="eastAsia"/>
          <w:sz w:val="28"/>
          <w:szCs w:val="28"/>
        </w:rPr>
        <w:t>同意</w:t>
      </w:r>
      <w:r w:rsidRPr="00B469AD">
        <w:rPr>
          <w:rFonts w:ascii="宋体" w:hint="eastAsia"/>
          <w:sz w:val="28"/>
          <w:szCs w:val="28"/>
        </w:rPr>
        <w:t>乙方</w:t>
      </w:r>
      <w:r>
        <w:rPr>
          <w:rFonts w:ascii="宋体" w:hint="eastAsia"/>
          <w:sz w:val="28"/>
          <w:szCs w:val="28"/>
        </w:rPr>
        <w:t>参与</w:t>
      </w:r>
      <w:r w:rsidRPr="00B469AD">
        <w:rPr>
          <w:rFonts w:ascii="宋体" w:hint="eastAsia"/>
          <w:sz w:val="28"/>
          <w:szCs w:val="28"/>
          <w:u w:val="single"/>
        </w:rPr>
        <w:t xml:space="preserve">  </w:t>
      </w:r>
      <w:r w:rsidRPr="003D0819">
        <w:rPr>
          <w:rFonts w:hint="eastAsia"/>
          <w:b/>
          <w:i/>
          <w:sz w:val="28"/>
          <w:szCs w:val="28"/>
          <w:u w:val="single"/>
        </w:rPr>
        <w:t>全球环境基金“再生铜冶炼行业无意产生类持久性有机污染物减排示范项目”之再生铜</w:t>
      </w:r>
      <w:r w:rsidR="001C417F">
        <w:rPr>
          <w:rFonts w:hint="eastAsia"/>
          <w:b/>
          <w:i/>
          <w:sz w:val="28"/>
          <w:szCs w:val="28"/>
          <w:u w:val="single"/>
        </w:rPr>
        <w:t>拆解企业</w:t>
      </w:r>
      <w:r w:rsidRPr="003D0819">
        <w:rPr>
          <w:rFonts w:hint="eastAsia"/>
          <w:b/>
          <w:i/>
          <w:sz w:val="28"/>
          <w:szCs w:val="28"/>
          <w:u w:val="single"/>
        </w:rPr>
        <w:t>激励计划</w:t>
      </w:r>
      <w:r>
        <w:rPr>
          <w:rFonts w:hint="eastAsia"/>
          <w:b/>
          <w:i/>
          <w:sz w:val="28"/>
          <w:szCs w:val="28"/>
          <w:u w:val="single"/>
        </w:rPr>
        <w:t xml:space="preserve"> </w:t>
      </w:r>
      <w:r>
        <w:rPr>
          <w:rFonts w:ascii="宋体" w:hint="eastAsia"/>
          <w:sz w:val="28"/>
          <w:szCs w:val="28"/>
        </w:rPr>
        <w:t>活动</w:t>
      </w:r>
      <w:r w:rsidRPr="00B469AD">
        <w:rPr>
          <w:rFonts w:ascii="仿宋_GB2312" w:eastAsia="仿宋_GB2312" w:hint="eastAsia"/>
          <w:sz w:val="28"/>
          <w:szCs w:val="28"/>
        </w:rPr>
        <w:t>，并</w:t>
      </w:r>
      <w:r w:rsidRPr="00B469AD">
        <w:rPr>
          <w:rFonts w:ascii="宋体" w:hint="eastAsia"/>
          <w:sz w:val="28"/>
          <w:szCs w:val="28"/>
        </w:rPr>
        <w:t>按合同约定支付乙方</w:t>
      </w:r>
      <w:r>
        <w:rPr>
          <w:rFonts w:ascii="宋体" w:hint="eastAsia"/>
          <w:sz w:val="28"/>
          <w:szCs w:val="28"/>
        </w:rPr>
        <w:t>符合要求的补贴资金</w:t>
      </w:r>
      <w:r w:rsidRPr="00B469AD">
        <w:rPr>
          <w:rFonts w:ascii="宋体" w:hint="eastAsia"/>
          <w:sz w:val="28"/>
          <w:szCs w:val="28"/>
        </w:rPr>
        <w:t>。</w:t>
      </w:r>
    </w:p>
    <w:p w14:paraId="7138DE16" w14:textId="29EB3497" w:rsidR="003D0819" w:rsidRPr="00B469AD" w:rsidRDefault="003D0819" w:rsidP="003D0819">
      <w:pPr>
        <w:adjustRightInd w:val="0"/>
        <w:snapToGrid w:val="0"/>
        <w:spacing w:line="360" w:lineRule="auto"/>
        <w:ind w:firstLineChars="200" w:firstLine="560"/>
        <w:jc w:val="left"/>
        <w:rPr>
          <w:sz w:val="28"/>
          <w:szCs w:val="28"/>
        </w:rPr>
      </w:pPr>
      <w:r w:rsidRPr="00B469AD">
        <w:rPr>
          <w:rFonts w:ascii="宋体" w:hint="eastAsia"/>
          <w:sz w:val="28"/>
          <w:szCs w:val="28"/>
        </w:rPr>
        <w:t>3、甲方对委托事项具有管理职责，</w:t>
      </w:r>
      <w:r w:rsidRPr="00B469AD">
        <w:rPr>
          <w:rFonts w:hint="eastAsia"/>
          <w:sz w:val="28"/>
          <w:szCs w:val="28"/>
        </w:rPr>
        <w:t>甲方指定</w:t>
      </w:r>
      <w:r>
        <w:rPr>
          <w:rFonts w:hint="eastAsia"/>
          <w:sz w:val="28"/>
          <w:szCs w:val="28"/>
          <w:u w:val="single"/>
        </w:rPr>
        <w:t xml:space="preserve"> </w:t>
      </w:r>
      <w:r w:rsidR="00AB1EDA">
        <w:rPr>
          <w:sz w:val="28"/>
          <w:szCs w:val="28"/>
          <w:u w:val="single"/>
        </w:rPr>
        <w:t xml:space="preserve">     </w:t>
      </w:r>
      <w:r w:rsidRPr="00B469AD">
        <w:rPr>
          <w:rFonts w:hint="eastAsia"/>
          <w:sz w:val="28"/>
          <w:szCs w:val="28"/>
        </w:rPr>
        <w:t>为甲方项目联系人，项目联系人负责</w:t>
      </w:r>
      <w:r>
        <w:rPr>
          <w:rFonts w:hint="eastAsia"/>
          <w:sz w:val="28"/>
          <w:szCs w:val="28"/>
          <w:u w:val="single"/>
        </w:rPr>
        <w:t xml:space="preserve"> </w:t>
      </w:r>
      <w:r w:rsidRPr="003C1BF3">
        <w:rPr>
          <w:rFonts w:ascii="仿宋" w:eastAsia="仿宋" w:hAnsi="仿宋" w:hint="eastAsia"/>
          <w:b/>
          <w:i/>
          <w:sz w:val="28"/>
          <w:szCs w:val="28"/>
          <w:u w:val="single"/>
        </w:rPr>
        <w:t>监督、</w:t>
      </w:r>
      <w:r w:rsidRPr="000376B7">
        <w:rPr>
          <w:rFonts w:ascii="仿宋" w:eastAsia="仿宋" w:hAnsi="仿宋" w:hint="eastAsia"/>
          <w:b/>
          <w:i/>
          <w:sz w:val="28"/>
          <w:szCs w:val="28"/>
          <w:u w:val="single"/>
        </w:rPr>
        <w:t>协调合同中规定的各项活动</w:t>
      </w:r>
      <w:r>
        <w:rPr>
          <w:rFonts w:ascii="楷体_GB2312" w:eastAsia="楷体_GB2312" w:hint="eastAsia"/>
          <w:i/>
          <w:sz w:val="28"/>
          <w:szCs w:val="28"/>
          <w:u w:val="single"/>
        </w:rPr>
        <w:t xml:space="preserve"> </w:t>
      </w:r>
      <w:r w:rsidRPr="00B469AD">
        <w:rPr>
          <w:rFonts w:hint="eastAsia"/>
          <w:sz w:val="28"/>
          <w:szCs w:val="28"/>
        </w:rPr>
        <w:t>。</w:t>
      </w:r>
    </w:p>
    <w:p w14:paraId="2DACDE1D" w14:textId="77777777" w:rsidR="003D0819" w:rsidRPr="000376B7" w:rsidRDefault="003D0819" w:rsidP="003D0819">
      <w:pPr>
        <w:adjustRightInd w:val="0"/>
        <w:snapToGrid w:val="0"/>
        <w:spacing w:line="360" w:lineRule="auto"/>
        <w:ind w:firstLineChars="200" w:firstLine="560"/>
        <w:rPr>
          <w:rFonts w:ascii="宋体"/>
          <w:b/>
          <w:sz w:val="28"/>
          <w:szCs w:val="28"/>
        </w:rPr>
      </w:pPr>
      <w:r>
        <w:rPr>
          <w:rFonts w:ascii="宋体" w:hint="eastAsia"/>
          <w:sz w:val="28"/>
          <w:szCs w:val="28"/>
        </w:rPr>
        <w:t>4、甲方</w:t>
      </w:r>
      <w:r w:rsidRPr="00CA4390">
        <w:rPr>
          <w:rFonts w:ascii="宋体" w:hint="eastAsia"/>
          <w:sz w:val="28"/>
          <w:szCs w:val="28"/>
        </w:rPr>
        <w:t>对符合</w:t>
      </w:r>
      <w:r>
        <w:rPr>
          <w:rFonts w:ascii="宋体" w:hint="eastAsia"/>
          <w:sz w:val="28"/>
          <w:szCs w:val="28"/>
        </w:rPr>
        <w:t>申报指南</w:t>
      </w:r>
      <w:r w:rsidRPr="00CA4390">
        <w:rPr>
          <w:rFonts w:ascii="宋体" w:hint="eastAsia"/>
          <w:sz w:val="28"/>
          <w:szCs w:val="28"/>
        </w:rPr>
        <w:t>要求的替代品的生产、销</w:t>
      </w:r>
      <w:r>
        <w:rPr>
          <w:rFonts w:ascii="宋体" w:hint="eastAsia"/>
          <w:sz w:val="28"/>
          <w:szCs w:val="28"/>
        </w:rPr>
        <w:t>售和使用</w:t>
      </w:r>
      <w:r w:rsidRPr="00CA4390">
        <w:rPr>
          <w:rFonts w:ascii="宋体" w:hint="eastAsia"/>
          <w:sz w:val="28"/>
          <w:szCs w:val="28"/>
        </w:rPr>
        <w:t>况进行定期或不定期的监督和检查</w:t>
      </w:r>
      <w:r>
        <w:rPr>
          <w:rFonts w:ascii="宋体" w:hint="eastAsia"/>
          <w:sz w:val="28"/>
          <w:szCs w:val="28"/>
        </w:rPr>
        <w:t>。</w:t>
      </w:r>
    </w:p>
    <w:p w14:paraId="5BD1DC92"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乙方的</w:t>
      </w:r>
      <w:r>
        <w:rPr>
          <w:rFonts w:ascii="宋体" w:hint="eastAsia"/>
          <w:b/>
          <w:sz w:val="28"/>
          <w:szCs w:val="28"/>
        </w:rPr>
        <w:t>权利</w:t>
      </w:r>
      <w:r w:rsidRPr="00B469AD">
        <w:rPr>
          <w:rFonts w:ascii="宋体" w:hint="eastAsia"/>
          <w:b/>
          <w:sz w:val="28"/>
          <w:szCs w:val="28"/>
        </w:rPr>
        <w:t>和义务</w:t>
      </w:r>
    </w:p>
    <w:p w14:paraId="1D07A54F" w14:textId="76BF76DF" w:rsidR="003D0819" w:rsidRDefault="003D0819" w:rsidP="000B1D9B">
      <w:pPr>
        <w:pStyle w:val="af5"/>
        <w:numPr>
          <w:ilvl w:val="0"/>
          <w:numId w:val="5"/>
        </w:numPr>
        <w:adjustRightInd w:val="0"/>
        <w:snapToGrid w:val="0"/>
        <w:spacing w:before="0" w:after="0" w:line="360" w:lineRule="auto"/>
        <w:ind w:left="0" w:firstLine="560"/>
        <w:jc w:val="both"/>
        <w:rPr>
          <w:rFonts w:ascii="宋体" w:eastAsia="宋体"/>
          <w:sz w:val="28"/>
          <w:szCs w:val="28"/>
        </w:rPr>
      </w:pPr>
      <w:r w:rsidRPr="00B469AD">
        <w:rPr>
          <w:rFonts w:ascii="宋体" w:eastAsia="宋体" w:hint="eastAsia"/>
          <w:sz w:val="28"/>
          <w:szCs w:val="28"/>
        </w:rPr>
        <w:t>乙方</w:t>
      </w:r>
      <w:r w:rsidRPr="000B1D9B">
        <w:rPr>
          <w:rFonts w:ascii="宋体" w:eastAsia="宋体" w:hint="eastAsia"/>
          <w:sz w:val="28"/>
          <w:szCs w:val="28"/>
        </w:rPr>
        <w:t>承诺在本合同服务期内，根据甲方的要求，依照本合同附件二：</w:t>
      </w:r>
      <w:r w:rsidRPr="00E73A17">
        <w:rPr>
          <w:rFonts w:ascii="仿宋" w:eastAsia="仿宋" w:hAnsi="仿宋" w:hint="eastAsia"/>
          <w:b/>
          <w:i/>
          <w:sz w:val="28"/>
          <w:szCs w:val="28"/>
          <w:u w:val="single"/>
        </w:rPr>
        <w:t>《全球环境基金“再生铜冶炼行业无意产生类持久性有机污染物减排示范项目”之再生铜</w:t>
      </w:r>
      <w:r w:rsidR="001C417F">
        <w:rPr>
          <w:rFonts w:ascii="仿宋" w:eastAsia="仿宋" w:hAnsi="仿宋" w:hint="eastAsia"/>
          <w:b/>
          <w:i/>
          <w:sz w:val="28"/>
          <w:szCs w:val="28"/>
          <w:u w:val="single"/>
        </w:rPr>
        <w:t>拆解企业</w:t>
      </w:r>
      <w:r w:rsidRPr="00E73A17">
        <w:rPr>
          <w:rFonts w:ascii="仿宋" w:eastAsia="仿宋" w:hAnsi="仿宋" w:hint="eastAsia"/>
          <w:b/>
          <w:i/>
          <w:sz w:val="28"/>
          <w:szCs w:val="28"/>
          <w:u w:val="single"/>
        </w:rPr>
        <w:t>激励计划</w:t>
      </w:r>
      <w:r w:rsidR="00A64BBD">
        <w:rPr>
          <w:rFonts w:ascii="仿宋" w:eastAsia="仿宋" w:hAnsi="仿宋" w:hint="eastAsia"/>
          <w:b/>
          <w:i/>
          <w:sz w:val="28"/>
          <w:szCs w:val="28"/>
          <w:u w:val="single"/>
        </w:rPr>
        <w:t>专家核查意见</w:t>
      </w:r>
      <w:r w:rsidRPr="00E73A17">
        <w:rPr>
          <w:rFonts w:ascii="仿宋" w:eastAsia="仿宋" w:hAnsi="仿宋" w:hint="eastAsia"/>
          <w:b/>
          <w:i/>
          <w:sz w:val="28"/>
          <w:szCs w:val="28"/>
          <w:u w:val="single"/>
        </w:rPr>
        <w:t>》</w:t>
      </w:r>
      <w:r w:rsidRPr="000B1D9B">
        <w:rPr>
          <w:rFonts w:ascii="宋体" w:eastAsia="宋体"/>
          <w:sz w:val="28"/>
          <w:szCs w:val="28"/>
          <w:u w:val="single"/>
        </w:rPr>
        <w:t xml:space="preserve"> </w:t>
      </w:r>
      <w:r w:rsidR="00A64BBD" w:rsidRPr="00A64BBD">
        <w:rPr>
          <w:rFonts w:ascii="宋体" w:eastAsia="宋体" w:hint="eastAsia"/>
          <w:sz w:val="28"/>
          <w:szCs w:val="28"/>
        </w:rPr>
        <w:t>进行改造</w:t>
      </w:r>
      <w:r>
        <w:rPr>
          <w:rFonts w:ascii="宋体" w:eastAsia="宋体" w:hint="eastAsia"/>
          <w:sz w:val="28"/>
          <w:szCs w:val="28"/>
        </w:rPr>
        <w:t>，</w:t>
      </w:r>
      <w:r w:rsidRPr="00E11E81">
        <w:rPr>
          <w:rFonts w:ascii="宋体" w:eastAsia="宋体" w:hint="eastAsia"/>
          <w:sz w:val="28"/>
          <w:szCs w:val="28"/>
        </w:rPr>
        <w:t>保存相关依据和文件，以作为</w:t>
      </w:r>
      <w:r>
        <w:rPr>
          <w:rFonts w:ascii="宋体" w:eastAsia="宋体" w:hint="eastAsia"/>
          <w:sz w:val="28"/>
          <w:szCs w:val="28"/>
        </w:rPr>
        <w:t>评审和</w:t>
      </w:r>
      <w:r w:rsidRPr="00E11E81">
        <w:rPr>
          <w:rFonts w:ascii="宋体" w:eastAsia="宋体" w:hint="eastAsia"/>
          <w:sz w:val="28"/>
          <w:szCs w:val="28"/>
        </w:rPr>
        <w:t>支付的依据</w:t>
      </w:r>
      <w:r>
        <w:rPr>
          <w:rFonts w:ascii="宋体" w:eastAsia="宋体" w:hint="eastAsia"/>
          <w:sz w:val="28"/>
          <w:szCs w:val="28"/>
        </w:rPr>
        <w:t>。</w:t>
      </w:r>
    </w:p>
    <w:p w14:paraId="495D7A20" w14:textId="60EAB609" w:rsidR="003D0819" w:rsidRDefault="003D0819" w:rsidP="003D0819">
      <w:pPr>
        <w:pStyle w:val="af5"/>
        <w:numPr>
          <w:ilvl w:val="0"/>
          <w:numId w:val="5"/>
        </w:numPr>
        <w:adjustRightInd w:val="0"/>
        <w:snapToGrid w:val="0"/>
        <w:spacing w:before="0" w:after="0" w:line="360" w:lineRule="auto"/>
        <w:ind w:left="0" w:firstLine="560"/>
        <w:jc w:val="both"/>
        <w:rPr>
          <w:rFonts w:ascii="宋体" w:eastAsia="宋体"/>
          <w:sz w:val="28"/>
          <w:szCs w:val="28"/>
        </w:rPr>
      </w:pPr>
      <w:r>
        <w:rPr>
          <w:rFonts w:ascii="宋体" w:eastAsia="宋体" w:hint="eastAsia"/>
          <w:sz w:val="28"/>
          <w:szCs w:val="28"/>
        </w:rPr>
        <w:t>乙方在</w:t>
      </w:r>
      <w:r w:rsidRPr="00825E82">
        <w:rPr>
          <w:rFonts w:ascii="仿宋" w:eastAsia="仿宋" w:hAnsi="仿宋" w:hint="eastAsia"/>
          <w:b/>
          <w:i/>
          <w:sz w:val="28"/>
          <w:szCs w:val="28"/>
          <w:u w:val="single"/>
        </w:rPr>
        <w:t xml:space="preserve">  附件二  </w:t>
      </w:r>
      <w:r>
        <w:rPr>
          <w:rFonts w:ascii="宋体" w:eastAsia="宋体" w:hint="eastAsia"/>
          <w:sz w:val="28"/>
          <w:szCs w:val="28"/>
        </w:rPr>
        <w:t>工作全部完成，并通过甲方验收后，依据评审意见，向甲方提交</w:t>
      </w:r>
      <w:r>
        <w:rPr>
          <w:rFonts w:ascii="仿宋" w:eastAsia="仿宋" w:hAnsi="仿宋" w:hint="eastAsia"/>
          <w:b/>
          <w:i/>
          <w:sz w:val="28"/>
          <w:szCs w:val="28"/>
          <w:u w:val="single"/>
        </w:rPr>
        <w:t>《</w:t>
      </w:r>
      <w:r w:rsidR="00580BE3">
        <w:rPr>
          <w:rFonts w:ascii="仿宋" w:eastAsia="仿宋" w:hAnsi="仿宋" w:hint="eastAsia"/>
          <w:b/>
          <w:i/>
          <w:sz w:val="28"/>
          <w:szCs w:val="28"/>
          <w:u w:val="single"/>
        </w:rPr>
        <w:t>总结</w:t>
      </w:r>
      <w:r w:rsidRPr="00CA4390">
        <w:rPr>
          <w:rFonts w:ascii="仿宋" w:eastAsia="仿宋" w:hAnsi="仿宋" w:hint="eastAsia"/>
          <w:b/>
          <w:i/>
          <w:sz w:val="28"/>
          <w:szCs w:val="28"/>
          <w:u w:val="single"/>
        </w:rPr>
        <w:t>报告</w:t>
      </w:r>
      <w:r>
        <w:rPr>
          <w:rFonts w:ascii="仿宋" w:eastAsia="仿宋" w:hAnsi="仿宋" w:hint="eastAsia"/>
          <w:b/>
          <w:i/>
          <w:sz w:val="28"/>
          <w:szCs w:val="28"/>
          <w:u w:val="single"/>
        </w:rPr>
        <w:t>》</w:t>
      </w:r>
      <w:r w:rsidRPr="00CA4390">
        <w:rPr>
          <w:rFonts w:ascii="仿宋" w:eastAsia="仿宋" w:hAnsi="仿宋" w:hint="eastAsia"/>
          <w:b/>
          <w:i/>
          <w:sz w:val="28"/>
          <w:szCs w:val="28"/>
          <w:u w:val="single"/>
        </w:rPr>
        <w:t xml:space="preserve"> </w:t>
      </w:r>
      <w:r>
        <w:rPr>
          <w:rFonts w:ascii="宋体" w:eastAsia="宋体" w:hint="eastAsia"/>
          <w:sz w:val="28"/>
          <w:szCs w:val="28"/>
        </w:rPr>
        <w:t>。</w:t>
      </w:r>
    </w:p>
    <w:p w14:paraId="222300D5" w14:textId="3790A3DE" w:rsidR="003D0819" w:rsidRDefault="003D0819" w:rsidP="003D0819">
      <w:pPr>
        <w:pStyle w:val="af5"/>
        <w:numPr>
          <w:ilvl w:val="0"/>
          <w:numId w:val="5"/>
        </w:numPr>
        <w:adjustRightInd w:val="0"/>
        <w:snapToGrid w:val="0"/>
        <w:spacing w:before="0" w:after="0" w:line="360" w:lineRule="auto"/>
        <w:ind w:left="0" w:firstLineChars="200" w:firstLine="560"/>
        <w:jc w:val="both"/>
        <w:rPr>
          <w:rFonts w:ascii="宋体" w:eastAsia="宋体"/>
          <w:sz w:val="28"/>
          <w:szCs w:val="28"/>
        </w:rPr>
      </w:pPr>
      <w:r w:rsidRPr="00CA4390">
        <w:rPr>
          <w:rFonts w:ascii="宋体" w:eastAsia="宋体" w:hint="eastAsia"/>
          <w:sz w:val="28"/>
          <w:szCs w:val="28"/>
        </w:rPr>
        <w:t>乙方应</w:t>
      </w:r>
      <w:r w:rsidRPr="000E356B">
        <w:rPr>
          <w:rFonts w:ascii="宋体" w:eastAsia="宋体" w:hint="eastAsia"/>
          <w:sz w:val="28"/>
          <w:szCs w:val="28"/>
        </w:rPr>
        <w:t>积极配合甲方</w:t>
      </w:r>
      <w:r w:rsidRPr="00CA4390">
        <w:rPr>
          <w:rFonts w:ascii="宋体" w:eastAsia="宋体" w:hint="eastAsia"/>
          <w:sz w:val="28"/>
          <w:szCs w:val="28"/>
        </w:rPr>
        <w:t>对符合</w:t>
      </w:r>
      <w:r>
        <w:rPr>
          <w:rFonts w:ascii="宋体" w:eastAsia="宋体" w:hint="eastAsia"/>
          <w:sz w:val="28"/>
          <w:szCs w:val="28"/>
        </w:rPr>
        <w:t>申报指南</w:t>
      </w:r>
      <w:r w:rsidRPr="00CA4390">
        <w:rPr>
          <w:rFonts w:ascii="宋体" w:eastAsia="宋体" w:hint="eastAsia"/>
          <w:sz w:val="28"/>
          <w:szCs w:val="28"/>
        </w:rPr>
        <w:t>要求</w:t>
      </w:r>
      <w:r>
        <w:rPr>
          <w:rFonts w:ascii="宋体" w:eastAsia="宋体" w:hint="eastAsia"/>
          <w:sz w:val="28"/>
          <w:szCs w:val="28"/>
        </w:rPr>
        <w:t>技术及管理方案改造</w:t>
      </w:r>
      <w:r w:rsidRPr="00CA4390">
        <w:rPr>
          <w:rFonts w:ascii="宋体" w:eastAsia="宋体" w:hint="eastAsia"/>
          <w:sz w:val="28"/>
          <w:szCs w:val="28"/>
        </w:rPr>
        <w:t>进行定期或不定期的监督和检查</w:t>
      </w:r>
      <w:r>
        <w:rPr>
          <w:rFonts w:ascii="宋体" w:eastAsia="宋体" w:hint="eastAsia"/>
          <w:sz w:val="28"/>
          <w:szCs w:val="28"/>
        </w:rPr>
        <w:t>，并</w:t>
      </w:r>
      <w:r w:rsidRPr="000E356B">
        <w:rPr>
          <w:rFonts w:ascii="宋体" w:eastAsia="宋体" w:hint="eastAsia"/>
          <w:sz w:val="28"/>
          <w:szCs w:val="28"/>
        </w:rPr>
        <w:t>提供必要的材料和其它支持</w:t>
      </w:r>
      <w:r w:rsidRPr="00CA4390">
        <w:rPr>
          <w:rFonts w:ascii="宋体" w:eastAsia="宋体" w:hint="eastAsia"/>
          <w:sz w:val="28"/>
          <w:szCs w:val="28"/>
        </w:rPr>
        <w:t>。</w:t>
      </w:r>
    </w:p>
    <w:p w14:paraId="33E3B1BD" w14:textId="77777777" w:rsidR="003D0819" w:rsidRPr="00DE09BB" w:rsidRDefault="003D0819" w:rsidP="003D0819">
      <w:pPr>
        <w:pStyle w:val="af5"/>
        <w:numPr>
          <w:ilvl w:val="0"/>
          <w:numId w:val="5"/>
        </w:numPr>
        <w:adjustRightInd w:val="0"/>
        <w:snapToGrid w:val="0"/>
        <w:spacing w:before="0" w:after="0" w:line="360" w:lineRule="auto"/>
        <w:ind w:left="0" w:firstLineChars="200" w:firstLine="560"/>
        <w:jc w:val="both"/>
        <w:rPr>
          <w:rFonts w:ascii="宋体" w:eastAsia="宋体"/>
          <w:sz w:val="28"/>
          <w:szCs w:val="28"/>
        </w:rPr>
      </w:pPr>
      <w:r>
        <w:rPr>
          <w:rFonts w:ascii="宋体" w:eastAsia="宋体" w:hint="eastAsia"/>
          <w:sz w:val="28"/>
          <w:szCs w:val="28"/>
        </w:rPr>
        <w:t>乙</w:t>
      </w:r>
      <w:r w:rsidRPr="00F23DB2">
        <w:rPr>
          <w:rFonts w:ascii="宋体" w:eastAsia="宋体" w:hint="eastAsia"/>
          <w:sz w:val="28"/>
          <w:szCs w:val="28"/>
        </w:rPr>
        <w:t>方指定</w:t>
      </w:r>
      <w:r w:rsidRPr="00F23DB2">
        <w:rPr>
          <w:rFonts w:ascii="仿宋" w:eastAsia="仿宋" w:hAnsi="仿宋" w:hint="eastAsia"/>
          <w:b/>
          <w:i/>
          <w:sz w:val="28"/>
          <w:szCs w:val="28"/>
          <w:u w:val="single"/>
        </w:rPr>
        <w:t xml:space="preserve"> </w:t>
      </w:r>
      <w:r>
        <w:rPr>
          <w:rFonts w:ascii="仿宋" w:eastAsia="仿宋" w:hAnsi="仿宋" w:hint="eastAsia"/>
          <w:b/>
          <w:i/>
          <w:sz w:val="28"/>
          <w:szCs w:val="28"/>
          <w:u w:val="single"/>
        </w:rPr>
        <w:t xml:space="preserve"> </w:t>
      </w:r>
      <w:r w:rsidRPr="00F23DB2">
        <w:rPr>
          <w:rFonts w:ascii="仿宋" w:eastAsia="仿宋" w:hAnsi="仿宋" w:hint="eastAsia"/>
          <w:b/>
          <w:i/>
          <w:sz w:val="28"/>
          <w:szCs w:val="28"/>
          <w:u w:val="single"/>
        </w:rPr>
        <w:t xml:space="preserve">  </w:t>
      </w:r>
      <w:r w:rsidRPr="00F23DB2">
        <w:rPr>
          <w:rFonts w:ascii="宋体" w:eastAsia="宋体" w:hint="eastAsia"/>
          <w:sz w:val="28"/>
          <w:szCs w:val="28"/>
        </w:rPr>
        <w:t>为</w:t>
      </w:r>
      <w:r>
        <w:rPr>
          <w:rFonts w:ascii="宋体" w:eastAsia="宋体" w:hint="eastAsia"/>
          <w:sz w:val="28"/>
          <w:szCs w:val="28"/>
        </w:rPr>
        <w:t>乙方</w:t>
      </w:r>
      <w:r w:rsidRPr="00F23DB2">
        <w:rPr>
          <w:rFonts w:ascii="宋体" w:eastAsia="宋体" w:hint="eastAsia"/>
          <w:sz w:val="28"/>
          <w:szCs w:val="28"/>
        </w:rPr>
        <w:t>项目联系人，项目联系人负责</w:t>
      </w:r>
      <w:r>
        <w:rPr>
          <w:rFonts w:ascii="宋体" w:eastAsia="宋体" w:hint="eastAsia"/>
          <w:sz w:val="28"/>
          <w:szCs w:val="28"/>
        </w:rPr>
        <w:t>联系</w:t>
      </w:r>
      <w:r w:rsidRPr="00F23DB2">
        <w:rPr>
          <w:rFonts w:ascii="仿宋" w:eastAsia="仿宋" w:hAnsi="仿宋" w:hint="eastAsia"/>
          <w:b/>
          <w:i/>
          <w:sz w:val="28"/>
          <w:szCs w:val="28"/>
          <w:u w:val="single"/>
        </w:rPr>
        <w:t>协调合同下有关活动</w:t>
      </w:r>
      <w:r w:rsidRPr="00F23DB2">
        <w:rPr>
          <w:rFonts w:ascii="宋体" w:eastAsia="宋体" w:hint="eastAsia"/>
          <w:b/>
          <w:i/>
          <w:sz w:val="28"/>
          <w:szCs w:val="28"/>
        </w:rPr>
        <w:t>。</w:t>
      </w:r>
    </w:p>
    <w:p w14:paraId="412668A4" w14:textId="77777777" w:rsidR="003D0819" w:rsidRPr="007E382A" w:rsidRDefault="003D0819" w:rsidP="003D0819">
      <w:pPr>
        <w:pStyle w:val="af5"/>
        <w:adjustRightInd w:val="0"/>
        <w:snapToGrid w:val="0"/>
        <w:spacing w:before="0" w:after="0" w:line="360" w:lineRule="auto"/>
        <w:ind w:firstLineChars="250" w:firstLine="700"/>
        <w:jc w:val="both"/>
        <w:rPr>
          <w:rFonts w:ascii="宋体" w:eastAsia="宋体"/>
          <w:sz w:val="28"/>
          <w:szCs w:val="28"/>
        </w:rPr>
      </w:pPr>
      <w:r>
        <w:rPr>
          <w:rFonts w:ascii="宋体" w:eastAsia="宋体" w:hint="eastAsia"/>
          <w:sz w:val="28"/>
          <w:szCs w:val="28"/>
        </w:rPr>
        <w:t>5、</w:t>
      </w:r>
      <w:r w:rsidRPr="007E382A">
        <w:rPr>
          <w:rFonts w:ascii="宋体" w:eastAsia="宋体" w:hint="eastAsia"/>
          <w:sz w:val="28"/>
          <w:szCs w:val="28"/>
        </w:rPr>
        <w:t>乙方应按照国家的财务会计法规对合同资金进行专项会计核算，明细账应能充分反映乙方执行合同项目的财务活动。</w:t>
      </w:r>
    </w:p>
    <w:p w14:paraId="79893244" w14:textId="77777777" w:rsidR="003D0819" w:rsidRDefault="003D0819" w:rsidP="003D0819">
      <w:pPr>
        <w:pStyle w:val="af5"/>
        <w:adjustRightInd w:val="0"/>
        <w:snapToGrid w:val="0"/>
        <w:spacing w:before="0" w:after="0" w:line="360" w:lineRule="auto"/>
        <w:ind w:firstLineChars="250" w:firstLine="700"/>
        <w:jc w:val="both"/>
        <w:rPr>
          <w:rFonts w:ascii="宋体" w:eastAsia="宋体"/>
          <w:sz w:val="28"/>
          <w:szCs w:val="28"/>
        </w:rPr>
      </w:pPr>
      <w:r>
        <w:rPr>
          <w:rFonts w:ascii="宋体" w:eastAsia="宋体" w:hint="eastAsia"/>
          <w:sz w:val="28"/>
          <w:szCs w:val="28"/>
        </w:rPr>
        <w:lastRenderedPageBreak/>
        <w:t>6、</w:t>
      </w:r>
      <w:r w:rsidRPr="007E382A">
        <w:rPr>
          <w:rFonts w:ascii="宋体" w:eastAsia="宋体" w:hint="eastAsia"/>
          <w:sz w:val="28"/>
          <w:szCs w:val="28"/>
        </w:rPr>
        <w:t>乙方有义务接受并积极配合甲方或国内外有关机构组织的有关合同项目和合同资金使用情况的各种检查和审计。</w:t>
      </w:r>
    </w:p>
    <w:p w14:paraId="1F5A60FA" w14:textId="77777777" w:rsidR="003D0819" w:rsidRDefault="003D0819" w:rsidP="003D0819">
      <w:pPr>
        <w:pStyle w:val="af5"/>
        <w:adjustRightInd w:val="0"/>
        <w:snapToGrid w:val="0"/>
        <w:spacing w:before="0" w:after="0" w:line="360" w:lineRule="auto"/>
        <w:ind w:firstLineChars="250" w:firstLine="700"/>
        <w:jc w:val="both"/>
        <w:rPr>
          <w:rFonts w:ascii="宋体" w:eastAsia="宋体"/>
          <w:sz w:val="28"/>
          <w:szCs w:val="28"/>
        </w:rPr>
      </w:pPr>
      <w:r>
        <w:rPr>
          <w:rFonts w:ascii="宋体" w:eastAsia="宋体" w:hint="eastAsia"/>
          <w:sz w:val="28"/>
          <w:szCs w:val="28"/>
        </w:rPr>
        <w:t>7、</w:t>
      </w:r>
      <w:r w:rsidRPr="00185401">
        <w:rPr>
          <w:rFonts w:ascii="宋体" w:eastAsia="宋体" w:hint="eastAsia"/>
          <w:sz w:val="28"/>
          <w:szCs w:val="28"/>
        </w:rPr>
        <w:t>乙方应对其提交的工作成果的准确性</w:t>
      </w:r>
      <w:r>
        <w:rPr>
          <w:rFonts w:ascii="宋体" w:eastAsia="宋体" w:hint="eastAsia"/>
          <w:sz w:val="28"/>
          <w:szCs w:val="28"/>
        </w:rPr>
        <w:t>、真实性、合法性</w:t>
      </w:r>
      <w:r w:rsidRPr="00185401">
        <w:rPr>
          <w:rFonts w:ascii="宋体" w:eastAsia="宋体" w:hint="eastAsia"/>
          <w:sz w:val="28"/>
          <w:szCs w:val="28"/>
        </w:rPr>
        <w:t>负责，甲方按照乙方</w:t>
      </w:r>
      <w:r>
        <w:rPr>
          <w:rFonts w:ascii="宋体" w:eastAsia="宋体" w:hint="eastAsia"/>
          <w:sz w:val="28"/>
          <w:szCs w:val="28"/>
        </w:rPr>
        <w:t>提供的资料</w:t>
      </w:r>
      <w:r w:rsidRPr="00185401">
        <w:rPr>
          <w:rFonts w:ascii="宋体" w:eastAsia="宋体" w:hint="eastAsia"/>
          <w:sz w:val="28"/>
          <w:szCs w:val="28"/>
        </w:rPr>
        <w:t>做出的决策所造成的损失，由乙方承担。</w:t>
      </w:r>
    </w:p>
    <w:p w14:paraId="69471D7A" w14:textId="77777777" w:rsidR="003D0819" w:rsidRPr="00390309" w:rsidRDefault="003D0819" w:rsidP="003D0819">
      <w:pPr>
        <w:pStyle w:val="af5"/>
        <w:adjustRightInd w:val="0"/>
        <w:snapToGrid w:val="0"/>
        <w:spacing w:before="0" w:after="0" w:line="360" w:lineRule="auto"/>
        <w:ind w:firstLineChars="250" w:firstLine="700"/>
        <w:jc w:val="both"/>
        <w:rPr>
          <w:rFonts w:ascii="宋体" w:eastAsia="宋体"/>
          <w:sz w:val="28"/>
          <w:szCs w:val="28"/>
        </w:rPr>
      </w:pPr>
    </w:p>
    <w:p w14:paraId="6842B62C"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工作成果验收</w:t>
      </w:r>
    </w:p>
    <w:p w14:paraId="6253A28E" w14:textId="77777777" w:rsidR="003D0819" w:rsidRPr="00185401" w:rsidRDefault="003D0819" w:rsidP="003D0819">
      <w:pPr>
        <w:pStyle w:val="af5"/>
        <w:numPr>
          <w:ilvl w:val="0"/>
          <w:numId w:val="6"/>
        </w:numPr>
        <w:adjustRightInd w:val="0"/>
        <w:snapToGrid w:val="0"/>
        <w:spacing w:before="0" w:after="0" w:line="360" w:lineRule="auto"/>
        <w:ind w:left="0" w:firstLine="560"/>
        <w:jc w:val="both"/>
        <w:rPr>
          <w:rFonts w:ascii="宋体" w:eastAsia="宋体"/>
          <w:sz w:val="28"/>
          <w:szCs w:val="28"/>
        </w:rPr>
      </w:pPr>
      <w:r w:rsidRPr="00185401">
        <w:rPr>
          <w:rFonts w:ascii="宋体" w:eastAsia="宋体" w:hint="eastAsia"/>
          <w:sz w:val="28"/>
          <w:szCs w:val="28"/>
        </w:rPr>
        <w:t>乙方完成全部合同工作之后，</w:t>
      </w:r>
      <w:bookmarkStart w:id="22" w:name="OLE_LINK4"/>
      <w:bookmarkStart w:id="23" w:name="OLE_LINK5"/>
      <w:r w:rsidRPr="00185401">
        <w:rPr>
          <w:rFonts w:ascii="宋体" w:eastAsia="宋体" w:hint="eastAsia"/>
          <w:sz w:val="28"/>
          <w:szCs w:val="28"/>
          <w:u w:val="single"/>
        </w:rPr>
        <w:t xml:space="preserve">  </w:t>
      </w:r>
      <w:r>
        <w:rPr>
          <w:rFonts w:ascii="仿宋" w:eastAsia="仿宋" w:hAnsi="仿宋" w:hint="eastAsia"/>
          <w:b/>
          <w:i/>
          <w:sz w:val="28"/>
          <w:szCs w:val="28"/>
          <w:u w:val="single"/>
        </w:rPr>
        <w:t>20</w:t>
      </w:r>
      <w:r w:rsidRPr="00723C00">
        <w:rPr>
          <w:rFonts w:ascii="仿宋" w:eastAsia="仿宋" w:hAnsi="仿宋" w:hint="eastAsia"/>
          <w:b/>
          <w:i/>
          <w:sz w:val="28"/>
          <w:szCs w:val="28"/>
          <w:u w:val="single"/>
        </w:rPr>
        <w:t>个工作日之内</w:t>
      </w:r>
      <w:r>
        <w:rPr>
          <w:rFonts w:ascii="宋体" w:eastAsia="宋体" w:hint="eastAsia"/>
          <w:b/>
          <w:i/>
          <w:sz w:val="28"/>
          <w:szCs w:val="28"/>
          <w:u w:val="single"/>
        </w:rPr>
        <w:t xml:space="preserve"> </w:t>
      </w:r>
      <w:bookmarkEnd w:id="22"/>
      <w:bookmarkEnd w:id="23"/>
      <w:r w:rsidRPr="00185401">
        <w:rPr>
          <w:rFonts w:ascii="宋体" w:eastAsia="宋体" w:hint="eastAsia"/>
          <w:sz w:val="28"/>
          <w:szCs w:val="28"/>
        </w:rPr>
        <w:t>，整理相关依据和文件，准备</w:t>
      </w:r>
      <w:r>
        <w:rPr>
          <w:rFonts w:ascii="宋体" w:eastAsia="宋体" w:hint="eastAsia"/>
          <w:sz w:val="28"/>
          <w:szCs w:val="28"/>
        </w:rPr>
        <w:t>项目</w:t>
      </w:r>
      <w:r w:rsidRPr="00185401">
        <w:rPr>
          <w:rFonts w:ascii="宋体" w:eastAsia="宋体" w:hint="eastAsia"/>
          <w:sz w:val="28"/>
          <w:szCs w:val="28"/>
        </w:rPr>
        <w:t>实施</w:t>
      </w:r>
      <w:r>
        <w:rPr>
          <w:rFonts w:ascii="宋体" w:eastAsia="宋体" w:hint="eastAsia"/>
          <w:sz w:val="28"/>
          <w:szCs w:val="28"/>
        </w:rPr>
        <w:t>情况</w:t>
      </w:r>
      <w:r w:rsidRPr="00185401">
        <w:rPr>
          <w:rFonts w:ascii="宋体" w:eastAsia="宋体" w:hint="eastAsia"/>
          <w:sz w:val="28"/>
          <w:szCs w:val="28"/>
        </w:rPr>
        <w:t>报告，向对甲方提出核查请求。</w:t>
      </w:r>
    </w:p>
    <w:p w14:paraId="3D9002FE" w14:textId="5F10792F" w:rsidR="003D0819" w:rsidRPr="00A01794" w:rsidRDefault="003D0819" w:rsidP="003D0819">
      <w:pPr>
        <w:pStyle w:val="af5"/>
        <w:numPr>
          <w:ilvl w:val="0"/>
          <w:numId w:val="6"/>
        </w:numPr>
        <w:adjustRightInd w:val="0"/>
        <w:snapToGrid w:val="0"/>
        <w:spacing w:before="0" w:after="0" w:line="360" w:lineRule="auto"/>
        <w:ind w:left="0" w:firstLine="560"/>
        <w:jc w:val="both"/>
        <w:rPr>
          <w:rFonts w:ascii="宋体" w:eastAsia="宋体"/>
          <w:sz w:val="28"/>
          <w:szCs w:val="28"/>
        </w:rPr>
      </w:pPr>
      <w:r w:rsidRPr="00A01794">
        <w:rPr>
          <w:rFonts w:ascii="宋体" w:eastAsia="宋体" w:hint="eastAsia"/>
          <w:sz w:val="28"/>
          <w:szCs w:val="28"/>
        </w:rPr>
        <w:t>甲方核查的主要依据和文件包括但不限于：</w:t>
      </w:r>
      <w:r w:rsidRPr="00A01794">
        <w:rPr>
          <w:rFonts w:ascii="宋体" w:eastAsia="宋体" w:hint="eastAsia"/>
          <w:b/>
          <w:i/>
          <w:sz w:val="28"/>
          <w:szCs w:val="28"/>
          <w:u w:val="single"/>
        </w:rPr>
        <w:t>（</w:t>
      </w:r>
      <w:r w:rsidRPr="00723C00">
        <w:rPr>
          <w:rFonts w:ascii="仿宋" w:eastAsia="仿宋" w:hAnsi="仿宋" w:hint="eastAsia"/>
          <w:b/>
          <w:i/>
          <w:sz w:val="28"/>
          <w:szCs w:val="28"/>
          <w:u w:val="single"/>
        </w:rPr>
        <w:t>1）</w:t>
      </w:r>
      <w:r w:rsidR="00580BE3">
        <w:rPr>
          <w:rFonts w:ascii="仿宋" w:eastAsia="仿宋" w:hAnsi="仿宋" w:hint="eastAsia"/>
          <w:b/>
          <w:i/>
          <w:sz w:val="28"/>
          <w:szCs w:val="28"/>
          <w:u w:val="single"/>
        </w:rPr>
        <w:t>专家审核意见</w:t>
      </w:r>
      <w:r w:rsidRPr="00723C00">
        <w:rPr>
          <w:rFonts w:ascii="仿宋" w:eastAsia="仿宋" w:hAnsi="仿宋" w:hint="eastAsia"/>
          <w:b/>
          <w:i/>
          <w:sz w:val="28"/>
          <w:szCs w:val="28"/>
          <w:u w:val="single"/>
        </w:rPr>
        <w:t>；</w:t>
      </w:r>
      <w:r>
        <w:rPr>
          <w:rFonts w:ascii="仿宋" w:eastAsia="仿宋" w:hAnsi="仿宋" w:hint="eastAsia"/>
          <w:b/>
          <w:i/>
          <w:sz w:val="28"/>
          <w:szCs w:val="28"/>
          <w:u w:val="single"/>
        </w:rPr>
        <w:t>（</w:t>
      </w:r>
      <w:r w:rsidR="00580BE3">
        <w:rPr>
          <w:rFonts w:ascii="仿宋" w:eastAsia="仿宋" w:hAnsi="仿宋"/>
          <w:b/>
          <w:i/>
          <w:sz w:val="28"/>
          <w:szCs w:val="28"/>
          <w:u w:val="single"/>
        </w:rPr>
        <w:t>2</w:t>
      </w:r>
      <w:r>
        <w:rPr>
          <w:rFonts w:ascii="仿宋" w:eastAsia="仿宋" w:hAnsi="仿宋" w:hint="eastAsia"/>
          <w:b/>
          <w:i/>
          <w:sz w:val="28"/>
          <w:szCs w:val="28"/>
          <w:u w:val="single"/>
        </w:rPr>
        <w:t>）项目完成情况报告。</w:t>
      </w:r>
      <w:r w:rsidRPr="00A01794">
        <w:rPr>
          <w:rFonts w:ascii="宋体" w:eastAsia="宋体" w:hint="eastAsia"/>
          <w:sz w:val="28"/>
          <w:szCs w:val="28"/>
        </w:rPr>
        <w:t xml:space="preserve"> </w:t>
      </w:r>
    </w:p>
    <w:p w14:paraId="58CFA935" w14:textId="77777777" w:rsidR="003D0819" w:rsidRPr="000E356B" w:rsidRDefault="003D0819" w:rsidP="003D0819">
      <w:pPr>
        <w:pStyle w:val="af5"/>
        <w:numPr>
          <w:ilvl w:val="0"/>
          <w:numId w:val="6"/>
        </w:numPr>
        <w:adjustRightInd w:val="0"/>
        <w:snapToGrid w:val="0"/>
        <w:spacing w:before="0" w:after="0" w:line="360" w:lineRule="auto"/>
        <w:ind w:left="0" w:firstLineChars="200" w:firstLine="560"/>
        <w:jc w:val="both"/>
        <w:rPr>
          <w:rFonts w:ascii="宋体" w:eastAsia="宋体"/>
          <w:sz w:val="28"/>
          <w:szCs w:val="28"/>
        </w:rPr>
      </w:pPr>
      <w:r>
        <w:rPr>
          <w:rFonts w:ascii="宋体" w:eastAsia="宋体" w:hint="eastAsia"/>
          <w:sz w:val="28"/>
          <w:szCs w:val="28"/>
        </w:rPr>
        <w:t>甲方指定的核查专家组将对乙方实物、票据、书面文件资料等进行现场核查，并出具核查意见。核查专家组对甲方负责。乙方应无条件接受核查专家组的核查意见。</w:t>
      </w:r>
    </w:p>
    <w:p w14:paraId="319B356A" w14:textId="77777777" w:rsidR="003D0819" w:rsidRPr="00B469AD" w:rsidRDefault="003D0819" w:rsidP="003D0819">
      <w:pPr>
        <w:pStyle w:val="af5"/>
        <w:adjustRightInd w:val="0"/>
        <w:snapToGrid w:val="0"/>
        <w:spacing w:before="0" w:after="0" w:line="360" w:lineRule="auto"/>
        <w:ind w:firstLineChars="200" w:firstLine="560"/>
        <w:jc w:val="both"/>
        <w:rPr>
          <w:rFonts w:ascii="宋体" w:eastAsia="宋体" w:hAnsi="宋体"/>
          <w:sz w:val="28"/>
          <w:szCs w:val="28"/>
        </w:rPr>
      </w:pPr>
    </w:p>
    <w:p w14:paraId="2A5CF136"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Pr>
          <w:rFonts w:ascii="宋体" w:hint="eastAsia"/>
          <w:b/>
          <w:sz w:val="28"/>
          <w:szCs w:val="28"/>
        </w:rPr>
        <w:t>激励资金拨付程序</w:t>
      </w:r>
    </w:p>
    <w:p w14:paraId="4A9E65F4" w14:textId="0050C52A" w:rsidR="003D0819" w:rsidRPr="00B469AD" w:rsidRDefault="003D0819" w:rsidP="003D0819">
      <w:pPr>
        <w:tabs>
          <w:tab w:val="left" w:pos="616"/>
        </w:tabs>
        <w:adjustRightInd w:val="0"/>
        <w:snapToGrid w:val="0"/>
        <w:spacing w:line="360" w:lineRule="auto"/>
        <w:ind w:firstLineChars="200" w:firstLine="560"/>
        <w:jc w:val="left"/>
        <w:rPr>
          <w:rFonts w:ascii="仿宋_GB2312" w:eastAsia="仿宋_GB2312"/>
          <w:sz w:val="28"/>
          <w:szCs w:val="28"/>
        </w:rPr>
      </w:pPr>
      <w:r w:rsidRPr="00B469AD">
        <w:rPr>
          <w:rFonts w:hint="eastAsia"/>
          <w:sz w:val="28"/>
          <w:szCs w:val="28"/>
        </w:rPr>
        <w:t>1</w:t>
      </w:r>
      <w:r w:rsidRPr="00B469AD">
        <w:rPr>
          <w:rFonts w:hint="eastAsia"/>
          <w:sz w:val="28"/>
          <w:szCs w:val="28"/>
        </w:rPr>
        <w:t>、</w:t>
      </w:r>
      <w:r>
        <w:rPr>
          <w:rFonts w:hint="eastAsia"/>
          <w:sz w:val="28"/>
          <w:szCs w:val="28"/>
        </w:rPr>
        <w:t>合同申报激励资金额度为</w:t>
      </w:r>
      <w:r w:rsidR="00AB1EDA" w:rsidRPr="00185401">
        <w:rPr>
          <w:rFonts w:ascii="宋体" w:hint="eastAsia"/>
          <w:sz w:val="28"/>
          <w:szCs w:val="28"/>
          <w:u w:val="single"/>
        </w:rPr>
        <w:t xml:space="preserve">  </w:t>
      </w:r>
      <w:r w:rsidR="00AB1EDA">
        <w:rPr>
          <w:rFonts w:ascii="宋体"/>
          <w:sz w:val="28"/>
          <w:szCs w:val="28"/>
          <w:u w:val="single"/>
        </w:rPr>
        <w:t xml:space="preserve">         </w:t>
      </w:r>
      <w:r>
        <w:rPr>
          <w:rFonts w:hint="eastAsia"/>
          <w:sz w:val="28"/>
          <w:szCs w:val="28"/>
        </w:rPr>
        <w:t>的人民币。</w:t>
      </w:r>
    </w:p>
    <w:p w14:paraId="35FBF57E" w14:textId="016790AB" w:rsidR="003D0819" w:rsidRDefault="003D0819" w:rsidP="007270D1">
      <w:pPr>
        <w:tabs>
          <w:tab w:val="left" w:pos="616"/>
        </w:tabs>
        <w:adjustRightInd w:val="0"/>
        <w:snapToGrid w:val="0"/>
        <w:spacing w:line="360" w:lineRule="auto"/>
        <w:ind w:firstLineChars="200" w:firstLine="560"/>
        <w:jc w:val="left"/>
        <w:rPr>
          <w:sz w:val="28"/>
          <w:szCs w:val="28"/>
        </w:rPr>
      </w:pPr>
      <w:r>
        <w:rPr>
          <w:rFonts w:ascii="宋体" w:hint="eastAsia"/>
          <w:sz w:val="28"/>
          <w:szCs w:val="28"/>
        </w:rPr>
        <w:t>2、用于拨付给乙方的款项按照合同规定，直接支付给乙方，</w:t>
      </w:r>
      <w:r>
        <w:rPr>
          <w:rFonts w:hint="eastAsia"/>
          <w:sz w:val="28"/>
          <w:szCs w:val="28"/>
        </w:rPr>
        <w:t>协议金额为</w:t>
      </w:r>
      <w:r w:rsidR="00AB1EDA" w:rsidRPr="00185401">
        <w:rPr>
          <w:rFonts w:ascii="宋体" w:hint="eastAsia"/>
          <w:sz w:val="28"/>
          <w:szCs w:val="28"/>
          <w:u w:val="single"/>
        </w:rPr>
        <w:t xml:space="preserve">  </w:t>
      </w:r>
      <w:r w:rsidR="00AB1EDA">
        <w:rPr>
          <w:rFonts w:ascii="宋体"/>
          <w:sz w:val="28"/>
          <w:szCs w:val="28"/>
          <w:u w:val="single"/>
        </w:rPr>
        <w:t xml:space="preserve">       </w:t>
      </w:r>
      <w:r>
        <w:rPr>
          <w:rFonts w:hint="eastAsia"/>
          <w:sz w:val="28"/>
          <w:szCs w:val="28"/>
        </w:rPr>
        <w:t>的人民币协议款。</w:t>
      </w:r>
      <w:r>
        <w:rPr>
          <w:rFonts w:hint="eastAsia"/>
          <w:sz w:val="28"/>
          <w:szCs w:val="28"/>
        </w:rPr>
        <w:t xml:space="preserve"> </w:t>
      </w:r>
    </w:p>
    <w:p w14:paraId="1E05A995" w14:textId="77777777" w:rsidR="003D0819" w:rsidRDefault="003D0819" w:rsidP="003D0819">
      <w:pPr>
        <w:adjustRightInd w:val="0"/>
        <w:snapToGrid w:val="0"/>
        <w:spacing w:line="360" w:lineRule="auto"/>
        <w:ind w:firstLine="555"/>
        <w:jc w:val="left"/>
        <w:rPr>
          <w:sz w:val="28"/>
          <w:szCs w:val="28"/>
        </w:rPr>
      </w:pPr>
      <w:r>
        <w:rPr>
          <w:rFonts w:hint="eastAsia"/>
          <w:sz w:val="28"/>
          <w:szCs w:val="28"/>
        </w:rPr>
        <w:t>4</w:t>
      </w:r>
      <w:r>
        <w:rPr>
          <w:rFonts w:hint="eastAsia"/>
          <w:sz w:val="28"/>
          <w:szCs w:val="28"/>
        </w:rPr>
        <w:t>、在甲方批准支付申请后，由甲方财务部门办理支付；</w:t>
      </w:r>
    </w:p>
    <w:p w14:paraId="5A47858E" w14:textId="77777777" w:rsidR="003D0819" w:rsidRPr="00AD5E68" w:rsidRDefault="003D0819" w:rsidP="003D0819">
      <w:pPr>
        <w:adjustRightInd w:val="0"/>
        <w:snapToGrid w:val="0"/>
        <w:spacing w:line="360" w:lineRule="auto"/>
        <w:ind w:firstLine="555"/>
        <w:jc w:val="left"/>
        <w:rPr>
          <w:sz w:val="28"/>
          <w:szCs w:val="28"/>
        </w:rPr>
      </w:pPr>
      <w:r>
        <w:rPr>
          <w:rFonts w:hint="eastAsia"/>
          <w:sz w:val="28"/>
          <w:szCs w:val="28"/>
        </w:rPr>
        <w:t>5</w:t>
      </w:r>
      <w:r>
        <w:rPr>
          <w:rFonts w:hint="eastAsia"/>
          <w:sz w:val="28"/>
          <w:szCs w:val="28"/>
        </w:rPr>
        <w:t>、每份支付申请书及相关支持文件必须从形式和内容上符合甲方要求。申请的激励资金金额必须符合本规定。</w:t>
      </w:r>
    </w:p>
    <w:p w14:paraId="04DB7CEB" w14:textId="77777777" w:rsidR="003D0819" w:rsidRPr="00B469AD" w:rsidRDefault="003D0819" w:rsidP="003D0819">
      <w:pPr>
        <w:tabs>
          <w:tab w:val="left" w:pos="616"/>
        </w:tabs>
        <w:adjustRightInd w:val="0"/>
        <w:snapToGrid w:val="0"/>
        <w:spacing w:line="360" w:lineRule="auto"/>
        <w:ind w:left="420"/>
        <w:jc w:val="left"/>
        <w:rPr>
          <w:rFonts w:ascii="宋体"/>
          <w:sz w:val="28"/>
          <w:szCs w:val="28"/>
        </w:rPr>
      </w:pPr>
      <w:r w:rsidRPr="00B469AD">
        <w:rPr>
          <w:rFonts w:ascii="宋体" w:hint="eastAsia"/>
          <w:sz w:val="28"/>
          <w:szCs w:val="28"/>
        </w:rPr>
        <w:t>3、支付方式</w:t>
      </w:r>
    </w:p>
    <w:p w14:paraId="7353FF29" w14:textId="77777777" w:rsidR="003D0819" w:rsidRPr="00B469AD" w:rsidRDefault="003D0819" w:rsidP="003D0819">
      <w:pPr>
        <w:adjustRightInd w:val="0"/>
        <w:snapToGrid w:val="0"/>
        <w:spacing w:line="360" w:lineRule="auto"/>
        <w:jc w:val="left"/>
        <w:rPr>
          <w:rFonts w:ascii="宋体"/>
          <w:sz w:val="28"/>
          <w:szCs w:val="28"/>
        </w:rPr>
      </w:pPr>
      <w:r w:rsidRPr="00B469AD">
        <w:rPr>
          <w:sz w:val="28"/>
          <w:szCs w:val="28"/>
        </w:rPr>
        <w:t xml:space="preserve">    </w:t>
      </w:r>
      <w:r w:rsidRPr="00B469AD">
        <w:rPr>
          <w:rFonts w:hint="eastAsia"/>
          <w:sz w:val="28"/>
          <w:szCs w:val="28"/>
        </w:rPr>
        <w:t>支付采用</w:t>
      </w:r>
      <w:r w:rsidRPr="00B469AD">
        <w:rPr>
          <w:rFonts w:hint="eastAsia"/>
          <w:sz w:val="28"/>
          <w:szCs w:val="28"/>
          <w:u w:val="single"/>
        </w:rPr>
        <w:t xml:space="preserve"> </w:t>
      </w:r>
      <w:r w:rsidRPr="00FE7FDF">
        <w:rPr>
          <w:rFonts w:ascii="仿宋" w:eastAsia="仿宋" w:hAnsi="仿宋" w:hint="eastAsia"/>
          <w:b/>
          <w:i/>
          <w:sz w:val="28"/>
          <w:szCs w:val="28"/>
          <w:u w:val="single"/>
        </w:rPr>
        <w:t>人民币</w:t>
      </w:r>
      <w:r w:rsidRPr="00B469AD">
        <w:rPr>
          <w:rFonts w:hint="eastAsia"/>
          <w:sz w:val="28"/>
          <w:szCs w:val="28"/>
          <w:u w:val="single"/>
        </w:rPr>
        <w:t xml:space="preserve"> </w:t>
      </w:r>
      <w:r w:rsidRPr="00B469AD">
        <w:rPr>
          <w:rFonts w:hint="eastAsia"/>
          <w:sz w:val="28"/>
          <w:szCs w:val="28"/>
        </w:rPr>
        <w:t>币种。甲方在收到乙方支付申请的</w:t>
      </w:r>
      <w:r w:rsidRPr="00B469AD">
        <w:rPr>
          <w:rFonts w:hint="eastAsia"/>
          <w:sz w:val="28"/>
          <w:szCs w:val="28"/>
        </w:rPr>
        <w:t>30</w:t>
      </w:r>
      <w:r w:rsidRPr="00B469AD">
        <w:rPr>
          <w:rFonts w:hint="eastAsia"/>
          <w:sz w:val="28"/>
          <w:szCs w:val="28"/>
        </w:rPr>
        <w:t>日内，经审核确认符合支付条件的，予以支付相应的费用。</w:t>
      </w:r>
    </w:p>
    <w:p w14:paraId="7870C625" w14:textId="77777777" w:rsidR="003D0819" w:rsidRPr="00B469AD" w:rsidRDefault="003D0819" w:rsidP="003D0819">
      <w:pPr>
        <w:adjustRightInd w:val="0"/>
        <w:snapToGrid w:val="0"/>
        <w:spacing w:line="360" w:lineRule="auto"/>
        <w:rPr>
          <w:sz w:val="28"/>
          <w:szCs w:val="28"/>
        </w:rPr>
      </w:pPr>
      <w:r w:rsidRPr="00B469AD">
        <w:rPr>
          <w:sz w:val="28"/>
          <w:szCs w:val="28"/>
        </w:rPr>
        <w:t xml:space="preserve">      </w:t>
      </w:r>
      <w:r w:rsidRPr="00B469AD">
        <w:rPr>
          <w:rFonts w:hint="eastAsia"/>
          <w:sz w:val="28"/>
          <w:szCs w:val="28"/>
        </w:rPr>
        <w:t>乙方开户银行名称、户名和账号为：</w:t>
      </w:r>
    </w:p>
    <w:p w14:paraId="196E7C32" w14:textId="77777777" w:rsidR="003D0819" w:rsidRPr="00371AB5" w:rsidRDefault="003D0819" w:rsidP="003D0819">
      <w:pPr>
        <w:adjustRightInd w:val="0"/>
        <w:snapToGrid w:val="0"/>
        <w:spacing w:line="360" w:lineRule="auto"/>
        <w:rPr>
          <w:sz w:val="28"/>
          <w:szCs w:val="28"/>
          <w:u w:val="single"/>
        </w:rPr>
      </w:pPr>
      <w:r w:rsidRPr="00B469AD">
        <w:rPr>
          <w:sz w:val="28"/>
          <w:szCs w:val="28"/>
        </w:rPr>
        <w:lastRenderedPageBreak/>
        <w:t xml:space="preserve">        </w:t>
      </w:r>
      <w:r w:rsidRPr="00371AB5">
        <w:rPr>
          <w:rFonts w:hint="eastAsia"/>
          <w:sz w:val="28"/>
          <w:szCs w:val="28"/>
        </w:rPr>
        <w:t>开户银行：</w:t>
      </w:r>
      <w:r w:rsidRPr="00371AB5">
        <w:rPr>
          <w:rFonts w:hint="eastAsia"/>
          <w:sz w:val="28"/>
          <w:szCs w:val="28"/>
          <w:u w:val="single"/>
        </w:rPr>
        <w:t xml:space="preserve">                                      </w:t>
      </w:r>
      <w:r w:rsidRPr="00371AB5">
        <w:rPr>
          <w:sz w:val="28"/>
          <w:szCs w:val="28"/>
          <w:u w:val="single"/>
        </w:rPr>
        <w:t xml:space="preserve">   </w:t>
      </w:r>
    </w:p>
    <w:p w14:paraId="3E9F3C4B" w14:textId="77777777" w:rsidR="003D0819" w:rsidRPr="00371AB5" w:rsidRDefault="003D0819" w:rsidP="003D0819">
      <w:pPr>
        <w:adjustRightInd w:val="0"/>
        <w:snapToGrid w:val="0"/>
        <w:spacing w:line="360" w:lineRule="auto"/>
        <w:rPr>
          <w:sz w:val="28"/>
          <w:szCs w:val="28"/>
          <w:u w:val="single"/>
        </w:rPr>
      </w:pPr>
      <w:r w:rsidRPr="00371AB5">
        <w:rPr>
          <w:sz w:val="28"/>
          <w:szCs w:val="28"/>
        </w:rPr>
        <w:t xml:space="preserve">        </w:t>
      </w:r>
      <w:r w:rsidRPr="00371AB5">
        <w:rPr>
          <w:rFonts w:hint="eastAsia"/>
          <w:sz w:val="28"/>
          <w:szCs w:val="28"/>
        </w:rPr>
        <w:t>户名：</w:t>
      </w:r>
      <w:r w:rsidRPr="00371AB5">
        <w:rPr>
          <w:rFonts w:hint="eastAsia"/>
          <w:sz w:val="28"/>
          <w:szCs w:val="28"/>
          <w:u w:val="single"/>
        </w:rPr>
        <w:t xml:space="preserve">                                          </w:t>
      </w:r>
      <w:r w:rsidRPr="00371AB5">
        <w:rPr>
          <w:sz w:val="28"/>
          <w:szCs w:val="28"/>
          <w:u w:val="single"/>
        </w:rPr>
        <w:t xml:space="preserve">    </w:t>
      </w:r>
    </w:p>
    <w:p w14:paraId="7DD8D093" w14:textId="77777777" w:rsidR="003D0819" w:rsidRPr="00B469AD" w:rsidRDefault="003D0819" w:rsidP="003D0819">
      <w:pPr>
        <w:adjustRightInd w:val="0"/>
        <w:snapToGrid w:val="0"/>
        <w:spacing w:line="360" w:lineRule="auto"/>
        <w:rPr>
          <w:sz w:val="28"/>
          <w:szCs w:val="28"/>
          <w:u w:val="single"/>
        </w:rPr>
      </w:pPr>
      <w:r w:rsidRPr="00371AB5">
        <w:rPr>
          <w:sz w:val="28"/>
          <w:szCs w:val="28"/>
        </w:rPr>
        <w:t xml:space="preserve">        </w:t>
      </w:r>
      <w:r w:rsidRPr="00371AB5">
        <w:rPr>
          <w:rFonts w:hint="eastAsia"/>
          <w:sz w:val="28"/>
          <w:szCs w:val="28"/>
        </w:rPr>
        <w:t>账号：</w:t>
      </w:r>
      <w:r w:rsidRPr="00B469AD">
        <w:rPr>
          <w:rFonts w:hint="eastAsia"/>
          <w:sz w:val="28"/>
          <w:szCs w:val="28"/>
          <w:u w:val="single"/>
        </w:rPr>
        <w:t xml:space="preserve">                                          </w:t>
      </w:r>
      <w:r w:rsidRPr="00B469AD">
        <w:rPr>
          <w:sz w:val="28"/>
          <w:szCs w:val="28"/>
          <w:u w:val="single"/>
        </w:rPr>
        <w:t xml:space="preserve">    </w:t>
      </w:r>
    </w:p>
    <w:p w14:paraId="01C6949D" w14:textId="77777777" w:rsidR="003D0819" w:rsidRPr="00B469AD" w:rsidRDefault="003D0819" w:rsidP="003D0819">
      <w:pPr>
        <w:tabs>
          <w:tab w:val="left" w:pos="616"/>
        </w:tabs>
        <w:adjustRightInd w:val="0"/>
        <w:snapToGrid w:val="0"/>
        <w:spacing w:line="360" w:lineRule="auto"/>
        <w:ind w:left="420"/>
        <w:jc w:val="left"/>
        <w:rPr>
          <w:sz w:val="28"/>
          <w:szCs w:val="28"/>
        </w:rPr>
      </w:pPr>
      <w:r w:rsidRPr="00B469AD">
        <w:rPr>
          <w:rFonts w:hint="eastAsia"/>
          <w:sz w:val="28"/>
          <w:szCs w:val="28"/>
        </w:rPr>
        <w:t>4</w:t>
      </w:r>
      <w:r w:rsidRPr="00B469AD">
        <w:rPr>
          <w:rFonts w:hint="eastAsia"/>
          <w:sz w:val="28"/>
          <w:szCs w:val="28"/>
        </w:rPr>
        <w:t>、关于中止或终止支付</w:t>
      </w:r>
      <w:r>
        <w:rPr>
          <w:rFonts w:hint="eastAsia"/>
          <w:sz w:val="28"/>
          <w:szCs w:val="28"/>
        </w:rPr>
        <w:t>赠款</w:t>
      </w:r>
      <w:r w:rsidRPr="00B469AD">
        <w:rPr>
          <w:rFonts w:hint="eastAsia"/>
          <w:sz w:val="28"/>
          <w:szCs w:val="28"/>
        </w:rPr>
        <w:t>的约定</w:t>
      </w:r>
    </w:p>
    <w:p w14:paraId="3A3FEC3B" w14:textId="77777777" w:rsidR="003D0819" w:rsidRPr="00B469AD" w:rsidRDefault="003D0819" w:rsidP="003D0819">
      <w:pPr>
        <w:pStyle w:val="22"/>
        <w:adjustRightInd w:val="0"/>
        <w:snapToGrid w:val="0"/>
        <w:spacing w:before="0" w:line="360" w:lineRule="auto"/>
        <w:ind w:firstLineChars="195" w:firstLine="546"/>
        <w:rPr>
          <w:szCs w:val="28"/>
        </w:rPr>
      </w:pPr>
      <w:r w:rsidRPr="00B469AD">
        <w:rPr>
          <w:rFonts w:hint="eastAsia"/>
          <w:szCs w:val="28"/>
        </w:rPr>
        <w:t>在</w:t>
      </w:r>
      <w:r>
        <w:rPr>
          <w:rFonts w:hint="eastAsia"/>
          <w:szCs w:val="28"/>
        </w:rPr>
        <w:t>合同款项</w:t>
      </w:r>
      <w:r w:rsidRPr="00B469AD">
        <w:rPr>
          <w:rFonts w:hint="eastAsia"/>
          <w:szCs w:val="28"/>
        </w:rPr>
        <w:t>支付之前或完全支付之前的任何时候，甲方发现乙方存在着严重违反本合同约定义务的情形或提交工作成果不符合本合同约定标准的情形时，甲方可以单方面决定中止支付。在中止支付费用后十四天内，乙方应积极与甲方协商解决方案，如果未能协商一致的，甲方有权提出终止合同，终止支付</w:t>
      </w:r>
      <w:r>
        <w:rPr>
          <w:rFonts w:hint="eastAsia"/>
          <w:szCs w:val="28"/>
        </w:rPr>
        <w:t>赠款并</w:t>
      </w:r>
      <w:r w:rsidRPr="00B469AD">
        <w:rPr>
          <w:rFonts w:hint="eastAsia"/>
          <w:szCs w:val="28"/>
        </w:rPr>
        <w:t>要求乙方返还全部或部分已收取的</w:t>
      </w:r>
      <w:r>
        <w:rPr>
          <w:rFonts w:hint="eastAsia"/>
          <w:szCs w:val="28"/>
        </w:rPr>
        <w:t>赠款</w:t>
      </w:r>
      <w:r w:rsidRPr="00B469AD">
        <w:rPr>
          <w:rFonts w:hint="eastAsia"/>
          <w:szCs w:val="28"/>
        </w:rPr>
        <w:t>。</w:t>
      </w:r>
    </w:p>
    <w:p w14:paraId="415658D2" w14:textId="77777777" w:rsidR="003D0819" w:rsidRDefault="003D0819" w:rsidP="003D0819">
      <w:pPr>
        <w:pStyle w:val="22"/>
        <w:adjustRightInd w:val="0"/>
        <w:snapToGrid w:val="0"/>
        <w:spacing w:before="0" w:line="360" w:lineRule="auto"/>
        <w:ind w:firstLineChars="195" w:firstLine="546"/>
        <w:rPr>
          <w:szCs w:val="28"/>
        </w:rPr>
      </w:pPr>
      <w:r w:rsidRPr="00B469AD">
        <w:rPr>
          <w:rFonts w:hint="eastAsia"/>
          <w:szCs w:val="28"/>
        </w:rPr>
        <w:t>5</w:t>
      </w:r>
      <w:r w:rsidRPr="00B469AD">
        <w:rPr>
          <w:rFonts w:hint="eastAsia"/>
          <w:szCs w:val="28"/>
        </w:rPr>
        <w:t>、乙方收到</w:t>
      </w:r>
      <w:r>
        <w:rPr>
          <w:rFonts w:hint="eastAsia"/>
          <w:szCs w:val="28"/>
        </w:rPr>
        <w:t>赠款</w:t>
      </w:r>
      <w:r w:rsidRPr="00B469AD">
        <w:rPr>
          <w:rFonts w:hint="eastAsia"/>
          <w:szCs w:val="28"/>
          <w:u w:val="single"/>
        </w:rPr>
        <w:t xml:space="preserve"> </w:t>
      </w:r>
      <w:r>
        <w:rPr>
          <w:rFonts w:ascii="仿宋" w:eastAsia="仿宋" w:hAnsi="仿宋" w:hint="eastAsia"/>
          <w:b/>
          <w:i/>
          <w:szCs w:val="28"/>
          <w:u w:val="single"/>
        </w:rPr>
        <w:t>15</w:t>
      </w:r>
      <w:r>
        <w:rPr>
          <w:rFonts w:hint="eastAsia"/>
          <w:szCs w:val="28"/>
        </w:rPr>
        <w:t>个</w:t>
      </w:r>
      <w:r w:rsidRPr="00B47170">
        <w:rPr>
          <w:rFonts w:hint="eastAsia"/>
          <w:szCs w:val="28"/>
        </w:rPr>
        <w:t>工作</w:t>
      </w:r>
      <w:r w:rsidRPr="00B469AD">
        <w:rPr>
          <w:rFonts w:hint="eastAsia"/>
          <w:szCs w:val="28"/>
        </w:rPr>
        <w:t>日内，应向甲方开具合法有效的发票。</w:t>
      </w:r>
    </w:p>
    <w:p w14:paraId="289A426A" w14:textId="77777777" w:rsidR="003D0819" w:rsidRPr="00B469AD" w:rsidRDefault="003D0819" w:rsidP="003D0819">
      <w:pPr>
        <w:pStyle w:val="22"/>
        <w:adjustRightInd w:val="0"/>
        <w:snapToGrid w:val="0"/>
        <w:spacing w:before="0" w:line="360" w:lineRule="auto"/>
        <w:ind w:firstLine="0"/>
        <w:rPr>
          <w:szCs w:val="28"/>
        </w:rPr>
      </w:pPr>
    </w:p>
    <w:p w14:paraId="40F292FB"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保密条款</w:t>
      </w:r>
    </w:p>
    <w:p w14:paraId="34FD830C" w14:textId="77777777" w:rsidR="003D0819" w:rsidRPr="00B469AD" w:rsidRDefault="003D0819" w:rsidP="003D0819">
      <w:pPr>
        <w:adjustRightInd w:val="0"/>
        <w:snapToGrid w:val="0"/>
        <w:spacing w:line="360" w:lineRule="auto"/>
        <w:ind w:firstLine="573"/>
        <w:rPr>
          <w:rFonts w:ascii="宋体"/>
          <w:sz w:val="28"/>
          <w:szCs w:val="28"/>
        </w:rPr>
      </w:pPr>
      <w:r w:rsidRPr="00B469AD">
        <w:rPr>
          <w:rFonts w:ascii="宋体" w:hint="eastAsia"/>
          <w:sz w:val="28"/>
          <w:szCs w:val="28"/>
        </w:rPr>
        <w:t>1、乙方对其在履行合同义务过程中获知或取得的所有有形、无形的信息及资料（包括但不限于书面文字文件、电子信息资料及邮件等）中涉及国家秘密或商业秘密等未公开信息负有保密义务。</w:t>
      </w:r>
    </w:p>
    <w:p w14:paraId="7C99315B" w14:textId="77777777" w:rsidR="003D0819" w:rsidRDefault="003D0819" w:rsidP="003D0819">
      <w:pPr>
        <w:adjustRightInd w:val="0"/>
        <w:snapToGrid w:val="0"/>
        <w:spacing w:line="360" w:lineRule="auto"/>
        <w:ind w:firstLine="573"/>
        <w:rPr>
          <w:rFonts w:ascii="宋体"/>
          <w:sz w:val="28"/>
          <w:szCs w:val="28"/>
        </w:rPr>
      </w:pPr>
      <w:r w:rsidRPr="00B469AD">
        <w:rPr>
          <w:rFonts w:ascii="宋体" w:hint="eastAsia"/>
          <w:sz w:val="28"/>
          <w:szCs w:val="28"/>
        </w:rPr>
        <w:t>2、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14:paraId="1C0773A3" w14:textId="77777777" w:rsidR="003D0819" w:rsidRPr="00B469AD" w:rsidRDefault="003D0819" w:rsidP="003D0819">
      <w:pPr>
        <w:adjustRightInd w:val="0"/>
        <w:snapToGrid w:val="0"/>
        <w:spacing w:line="360" w:lineRule="auto"/>
        <w:ind w:firstLine="573"/>
        <w:rPr>
          <w:rFonts w:ascii="宋体"/>
          <w:sz w:val="28"/>
          <w:szCs w:val="28"/>
        </w:rPr>
      </w:pPr>
    </w:p>
    <w:p w14:paraId="64EBE631"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行为规范</w:t>
      </w:r>
    </w:p>
    <w:p w14:paraId="48EAC58F" w14:textId="77777777" w:rsidR="003D0819" w:rsidRPr="00B469AD" w:rsidRDefault="003D0819" w:rsidP="003D0819">
      <w:pPr>
        <w:adjustRightInd w:val="0"/>
        <w:snapToGrid w:val="0"/>
        <w:spacing w:line="360" w:lineRule="auto"/>
        <w:ind w:firstLine="570"/>
        <w:rPr>
          <w:rFonts w:ascii="宋体"/>
          <w:sz w:val="28"/>
          <w:szCs w:val="28"/>
        </w:rPr>
      </w:pPr>
      <w:r w:rsidRPr="00B469AD">
        <w:rPr>
          <w:rFonts w:ascii="宋体" w:hint="eastAsia"/>
          <w:sz w:val="28"/>
          <w:szCs w:val="28"/>
        </w:rPr>
        <w:t xml:space="preserve">1、 </w:t>
      </w:r>
      <w:r>
        <w:rPr>
          <w:rFonts w:ascii="宋体" w:hint="eastAsia"/>
          <w:sz w:val="28"/>
          <w:szCs w:val="28"/>
        </w:rPr>
        <w:t>乙方应向甲方公开其在本合同期内从事的相关</w:t>
      </w:r>
      <w:r w:rsidRPr="00B469AD">
        <w:rPr>
          <w:rFonts w:ascii="宋体" w:hint="eastAsia"/>
          <w:sz w:val="28"/>
          <w:szCs w:val="28"/>
        </w:rPr>
        <w:t>在职工作或聘用活动，并保证这些工作或活动不应与本合同规定工作或正当履行本</w:t>
      </w:r>
      <w:r w:rsidRPr="00B469AD">
        <w:rPr>
          <w:rFonts w:ascii="宋体" w:hint="eastAsia"/>
          <w:sz w:val="28"/>
          <w:szCs w:val="28"/>
        </w:rPr>
        <w:lastRenderedPageBreak/>
        <w:t>合同义务相抵触。</w:t>
      </w:r>
    </w:p>
    <w:p w14:paraId="71A9DE08" w14:textId="77777777" w:rsidR="003D0819" w:rsidRPr="00B469AD" w:rsidRDefault="003D0819" w:rsidP="003D0819">
      <w:pPr>
        <w:adjustRightInd w:val="0"/>
        <w:snapToGrid w:val="0"/>
        <w:spacing w:line="360" w:lineRule="auto"/>
        <w:ind w:firstLine="570"/>
        <w:rPr>
          <w:rFonts w:ascii="宋体" w:hAnsi="宋体"/>
          <w:sz w:val="28"/>
          <w:szCs w:val="28"/>
        </w:rPr>
      </w:pPr>
      <w:r w:rsidRPr="00B469AD">
        <w:rPr>
          <w:rFonts w:ascii="宋体" w:hint="eastAsia"/>
          <w:sz w:val="28"/>
          <w:szCs w:val="28"/>
        </w:rPr>
        <w:t>2、乙方</w:t>
      </w:r>
      <w:r w:rsidRPr="00B469AD">
        <w:rPr>
          <w:rFonts w:ascii="宋体" w:hAnsi="宋体"/>
          <w:sz w:val="28"/>
          <w:szCs w:val="28"/>
        </w:rPr>
        <w:t>应尽一切努力，</w:t>
      </w:r>
      <w:r w:rsidRPr="00B469AD">
        <w:rPr>
          <w:rFonts w:ascii="宋体" w:hAnsi="宋体" w:hint="eastAsia"/>
          <w:sz w:val="28"/>
          <w:szCs w:val="28"/>
        </w:rPr>
        <w:t>以最高的职业标准和职业道德履行本合同项下的服务。</w:t>
      </w:r>
    </w:p>
    <w:p w14:paraId="1CB7C601" w14:textId="77777777" w:rsidR="003D0819" w:rsidRDefault="003D0819" w:rsidP="003D0819">
      <w:pPr>
        <w:adjustRightInd w:val="0"/>
        <w:snapToGrid w:val="0"/>
        <w:spacing w:line="360" w:lineRule="auto"/>
        <w:ind w:firstLine="570"/>
        <w:rPr>
          <w:rFonts w:ascii="宋体"/>
          <w:color w:val="000000"/>
          <w:sz w:val="28"/>
          <w:szCs w:val="28"/>
        </w:rPr>
      </w:pPr>
      <w:r w:rsidRPr="00B469AD">
        <w:rPr>
          <w:rFonts w:ascii="宋体" w:hint="eastAsia"/>
          <w:color w:val="000000"/>
          <w:sz w:val="28"/>
          <w:szCs w:val="28"/>
        </w:rPr>
        <w:t>3、因乙方提交的工作成果侵犯第三人的专利权、商标权、著作权等权利的，乙方应承担相应的法律责任，并赔偿甲方因此遭受的所有损失。</w:t>
      </w:r>
    </w:p>
    <w:p w14:paraId="5133D9D2" w14:textId="77777777" w:rsidR="003D0819" w:rsidRPr="00B469AD" w:rsidRDefault="003D0819" w:rsidP="003D0819">
      <w:pPr>
        <w:adjustRightInd w:val="0"/>
        <w:snapToGrid w:val="0"/>
        <w:spacing w:line="360" w:lineRule="auto"/>
        <w:ind w:firstLine="570"/>
        <w:rPr>
          <w:rFonts w:ascii="宋体"/>
          <w:color w:val="000000"/>
          <w:sz w:val="28"/>
          <w:szCs w:val="28"/>
        </w:rPr>
      </w:pPr>
    </w:p>
    <w:p w14:paraId="4D3835BD"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合同的变更与解除</w:t>
      </w:r>
    </w:p>
    <w:p w14:paraId="00727572" w14:textId="77777777" w:rsidR="003D0819" w:rsidRPr="00B469AD" w:rsidRDefault="003D0819" w:rsidP="00580BE3">
      <w:pPr>
        <w:adjustRightInd w:val="0"/>
        <w:snapToGrid w:val="0"/>
        <w:spacing w:line="360" w:lineRule="auto"/>
        <w:ind w:firstLineChars="266" w:firstLine="745"/>
        <w:rPr>
          <w:rFonts w:ascii="宋体"/>
          <w:sz w:val="28"/>
          <w:szCs w:val="28"/>
        </w:rPr>
      </w:pPr>
      <w:r w:rsidRPr="00B469AD">
        <w:rPr>
          <w:rFonts w:ascii="宋体" w:hint="eastAsia"/>
          <w:sz w:val="28"/>
          <w:szCs w:val="28"/>
        </w:rPr>
        <w:t>1、本合同生效后，甲、乙任何一方不得擅自变更或解除本合同。需要变更或解除本合同时，应经双方协商一致，达成书面协议。协议生效前，本合同各条款仍然有效。协议生效后，协议条款与本合同有冲突的，以协议条款为准，协议未规定的事项依本合同。</w:t>
      </w:r>
    </w:p>
    <w:p w14:paraId="42104B77" w14:textId="77777777" w:rsidR="003D0819" w:rsidRPr="00F913E3" w:rsidRDefault="003D0819" w:rsidP="00580BE3">
      <w:pPr>
        <w:adjustRightInd w:val="0"/>
        <w:snapToGrid w:val="0"/>
        <w:spacing w:line="360" w:lineRule="auto"/>
        <w:ind w:firstLineChars="266" w:firstLine="745"/>
        <w:rPr>
          <w:rFonts w:ascii="宋体"/>
          <w:sz w:val="28"/>
          <w:szCs w:val="28"/>
        </w:rPr>
      </w:pPr>
      <w:r w:rsidRPr="00B469AD">
        <w:rPr>
          <w:rFonts w:ascii="宋体" w:hint="eastAsia"/>
          <w:sz w:val="28"/>
          <w:szCs w:val="28"/>
        </w:rPr>
        <w:t>2、</w:t>
      </w:r>
      <w:r w:rsidRPr="00F913E3">
        <w:rPr>
          <w:rFonts w:ascii="宋体" w:hint="eastAsia"/>
          <w:sz w:val="28"/>
          <w:szCs w:val="28"/>
        </w:rPr>
        <w:t>乙方不能履行本合同的有关规定，或因某些情况的产生妨碍合同项目顺利实施或合同项目目标的实现时，甲方有权按照合同项目执行的实际情况，暂停审查全部或部分合同资金的支付申请手续。</w:t>
      </w:r>
    </w:p>
    <w:p w14:paraId="062BDECA" w14:textId="77777777" w:rsidR="003D0819" w:rsidRDefault="003D0819" w:rsidP="00580BE3">
      <w:pPr>
        <w:adjustRightInd w:val="0"/>
        <w:snapToGrid w:val="0"/>
        <w:spacing w:line="360" w:lineRule="auto"/>
        <w:ind w:firstLineChars="266" w:firstLine="745"/>
        <w:rPr>
          <w:rFonts w:ascii="宋体"/>
          <w:sz w:val="28"/>
          <w:szCs w:val="28"/>
        </w:rPr>
      </w:pPr>
      <w:r>
        <w:rPr>
          <w:rFonts w:hint="eastAsia"/>
          <w:sz w:val="28"/>
        </w:rPr>
        <w:t>3</w:t>
      </w:r>
      <w:r>
        <w:rPr>
          <w:rFonts w:hint="eastAsia"/>
          <w:sz w:val="28"/>
        </w:rPr>
        <w:t>、甲方如果有证据认为乙方存在欺诈或者所报送的文件资料（包括提供给执行机构、国际监管机构、审计机构的文件资料）存在着任何虚假、不完整或误导性陈述或者存在其他违约行为时，甲方有权单方面暂停审查全部或部分合同资金的支付申请手续。</w:t>
      </w:r>
    </w:p>
    <w:p w14:paraId="5C0EA00E" w14:textId="77777777" w:rsidR="003D0819" w:rsidRPr="00B469AD" w:rsidRDefault="003D0819" w:rsidP="003D0819">
      <w:pPr>
        <w:adjustRightInd w:val="0"/>
        <w:snapToGrid w:val="0"/>
        <w:spacing w:line="360" w:lineRule="auto"/>
        <w:ind w:firstLineChars="266" w:firstLine="745"/>
        <w:jc w:val="left"/>
        <w:rPr>
          <w:rFonts w:ascii="宋体"/>
          <w:sz w:val="28"/>
          <w:szCs w:val="28"/>
        </w:rPr>
      </w:pPr>
    </w:p>
    <w:p w14:paraId="381F2D86"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不可抗力条款</w:t>
      </w:r>
    </w:p>
    <w:p w14:paraId="1F2251DC" w14:textId="77777777" w:rsidR="003D0819" w:rsidRPr="00B469AD" w:rsidRDefault="003D0819" w:rsidP="003D0819">
      <w:pPr>
        <w:adjustRightInd w:val="0"/>
        <w:snapToGrid w:val="0"/>
        <w:spacing w:line="360" w:lineRule="auto"/>
        <w:ind w:firstLineChars="266" w:firstLine="745"/>
        <w:jc w:val="left"/>
        <w:rPr>
          <w:rFonts w:ascii="宋体"/>
          <w:sz w:val="28"/>
          <w:szCs w:val="28"/>
        </w:rPr>
      </w:pPr>
      <w:r w:rsidRPr="00B469AD">
        <w:rPr>
          <w:rFonts w:ascii="宋体" w:hint="eastAsia"/>
          <w:sz w:val="28"/>
          <w:szCs w:val="28"/>
        </w:rPr>
        <w:t>1、不可抗力是指</w:t>
      </w:r>
      <w:r w:rsidRPr="00B469AD">
        <w:rPr>
          <w:rFonts w:ascii="宋体"/>
          <w:sz w:val="28"/>
          <w:szCs w:val="28"/>
        </w:rPr>
        <w:t>不能预见、不能避免并不能克服的客观情况。</w:t>
      </w:r>
    </w:p>
    <w:p w14:paraId="02AB3925" w14:textId="77777777" w:rsidR="003D0819" w:rsidRPr="00B469AD" w:rsidRDefault="003D0819" w:rsidP="003D0819">
      <w:pPr>
        <w:adjustRightInd w:val="0"/>
        <w:snapToGrid w:val="0"/>
        <w:spacing w:line="360" w:lineRule="auto"/>
        <w:ind w:firstLineChars="266" w:firstLine="745"/>
        <w:jc w:val="left"/>
        <w:rPr>
          <w:rFonts w:ascii="宋体"/>
          <w:sz w:val="28"/>
          <w:szCs w:val="28"/>
        </w:rPr>
      </w:pPr>
      <w:r w:rsidRPr="00B469AD">
        <w:rPr>
          <w:rFonts w:ascii="宋体" w:hint="eastAsia"/>
          <w:sz w:val="28"/>
          <w:szCs w:val="28"/>
        </w:rPr>
        <w:t>2、本合同任何一方因不可抗力事故，未能履行、继续履行或完全履行合同时，</w:t>
      </w:r>
      <w:r w:rsidRPr="00B469AD">
        <w:rPr>
          <w:rFonts w:ascii="宋体"/>
          <w:sz w:val="28"/>
          <w:szCs w:val="28"/>
        </w:rPr>
        <w:t>根据不可抗力的影响，部分或者全部免除责任，</w:t>
      </w:r>
      <w:r w:rsidRPr="00B469AD">
        <w:rPr>
          <w:rFonts w:ascii="宋体"/>
          <w:sz w:val="28"/>
          <w:szCs w:val="28"/>
        </w:rPr>
        <w:lastRenderedPageBreak/>
        <w:t>但法律另有规定的除外。迟延履行后发生不可抗力的，不能免除责任。</w:t>
      </w:r>
    </w:p>
    <w:p w14:paraId="7DBBFA35" w14:textId="77777777" w:rsidR="003D0819" w:rsidRDefault="003D0819" w:rsidP="003D0819">
      <w:pPr>
        <w:adjustRightInd w:val="0"/>
        <w:snapToGrid w:val="0"/>
        <w:spacing w:line="360" w:lineRule="auto"/>
        <w:ind w:firstLineChars="266" w:firstLine="745"/>
        <w:jc w:val="left"/>
        <w:rPr>
          <w:rFonts w:ascii="宋体"/>
          <w:sz w:val="28"/>
          <w:szCs w:val="28"/>
        </w:rPr>
      </w:pPr>
      <w:r w:rsidRPr="00B469AD">
        <w:rPr>
          <w:rFonts w:ascii="宋体" w:hint="eastAsia"/>
          <w:sz w:val="28"/>
          <w:szCs w:val="28"/>
        </w:rPr>
        <w:t>3、遭受不可抗力事故的一方应在事故结束后十五日内书面通知另一方，并提供事故证明或履行障碍的理由等证明文件（经过公证）。双方根据影响程度协商是否解除或变更本合同。</w:t>
      </w:r>
    </w:p>
    <w:p w14:paraId="2F7AC52F" w14:textId="77777777" w:rsidR="003D0819" w:rsidRPr="00B469AD" w:rsidRDefault="003D0819" w:rsidP="003D0819">
      <w:pPr>
        <w:adjustRightInd w:val="0"/>
        <w:snapToGrid w:val="0"/>
        <w:spacing w:line="360" w:lineRule="auto"/>
        <w:ind w:firstLineChars="266" w:firstLine="745"/>
        <w:jc w:val="left"/>
        <w:rPr>
          <w:rFonts w:ascii="宋体"/>
          <w:sz w:val="28"/>
          <w:szCs w:val="28"/>
        </w:rPr>
      </w:pPr>
    </w:p>
    <w:p w14:paraId="13EB6548" w14:textId="77777777" w:rsidR="003D0819" w:rsidRPr="00B469AD" w:rsidRDefault="003D0819" w:rsidP="003D0819">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违约责任</w:t>
      </w:r>
    </w:p>
    <w:p w14:paraId="48994064" w14:textId="77777777" w:rsidR="003D0819" w:rsidRPr="00945F3E" w:rsidRDefault="003D0819" w:rsidP="00580BE3">
      <w:pPr>
        <w:pStyle w:val="af5"/>
        <w:numPr>
          <w:ilvl w:val="0"/>
          <w:numId w:val="7"/>
        </w:numPr>
        <w:tabs>
          <w:tab w:val="left" w:pos="993"/>
        </w:tabs>
        <w:adjustRightInd w:val="0"/>
        <w:snapToGrid w:val="0"/>
        <w:spacing w:before="0" w:after="0" w:line="360" w:lineRule="auto"/>
        <w:ind w:left="0" w:firstLine="560"/>
        <w:jc w:val="both"/>
        <w:rPr>
          <w:rFonts w:ascii="宋体" w:eastAsia="宋体"/>
          <w:sz w:val="28"/>
          <w:szCs w:val="28"/>
        </w:rPr>
      </w:pPr>
      <w:r w:rsidRPr="00945F3E">
        <w:rPr>
          <w:rFonts w:ascii="宋体" w:eastAsia="宋体" w:hint="eastAsia"/>
          <w:sz w:val="28"/>
          <w:szCs w:val="28"/>
        </w:rPr>
        <w:t>本合同签订后即对双方具有完全的法律约束力，双方均应严格遵守本合同。</w:t>
      </w:r>
    </w:p>
    <w:p w14:paraId="3A480FE0" w14:textId="77777777" w:rsidR="003D0819" w:rsidRPr="00945F3E" w:rsidRDefault="003D0819" w:rsidP="00580BE3">
      <w:pPr>
        <w:pStyle w:val="af5"/>
        <w:numPr>
          <w:ilvl w:val="0"/>
          <w:numId w:val="7"/>
        </w:numPr>
        <w:tabs>
          <w:tab w:val="left" w:pos="993"/>
        </w:tabs>
        <w:adjustRightInd w:val="0"/>
        <w:snapToGrid w:val="0"/>
        <w:spacing w:before="0" w:after="0" w:line="360" w:lineRule="auto"/>
        <w:ind w:left="0" w:firstLine="560"/>
        <w:jc w:val="both"/>
        <w:rPr>
          <w:rFonts w:ascii="宋体" w:eastAsia="宋体"/>
          <w:sz w:val="28"/>
          <w:szCs w:val="28"/>
        </w:rPr>
      </w:pPr>
      <w:r w:rsidRPr="00945F3E">
        <w:rPr>
          <w:rFonts w:ascii="宋体" w:eastAsia="宋体" w:hint="eastAsia"/>
          <w:sz w:val="28"/>
          <w:szCs w:val="28"/>
        </w:rPr>
        <w:t>本项目为国际公益性项目，乙方应以最大诚信原则，严格履行本合同以及合同相关的义务；</w:t>
      </w:r>
    </w:p>
    <w:p w14:paraId="7995CC27" w14:textId="77777777" w:rsidR="003D0819" w:rsidRDefault="003D0819" w:rsidP="00580BE3">
      <w:pPr>
        <w:pStyle w:val="af5"/>
        <w:numPr>
          <w:ilvl w:val="0"/>
          <w:numId w:val="7"/>
        </w:numPr>
        <w:tabs>
          <w:tab w:val="left" w:pos="993"/>
        </w:tabs>
        <w:adjustRightInd w:val="0"/>
        <w:snapToGrid w:val="0"/>
        <w:spacing w:before="0" w:after="0" w:line="360" w:lineRule="auto"/>
        <w:ind w:left="0" w:firstLine="560"/>
        <w:jc w:val="both"/>
        <w:rPr>
          <w:rFonts w:ascii="宋体" w:eastAsia="宋体"/>
          <w:sz w:val="28"/>
          <w:szCs w:val="28"/>
        </w:rPr>
      </w:pPr>
      <w:r w:rsidRPr="00945F3E">
        <w:rPr>
          <w:rFonts w:ascii="宋体" w:eastAsia="宋体" w:hint="eastAsia"/>
          <w:sz w:val="28"/>
          <w:szCs w:val="28"/>
        </w:rPr>
        <w:t>以下情况视为乙方违约并应承担相应的违约责任：</w:t>
      </w:r>
    </w:p>
    <w:p w14:paraId="02C5F4D3" w14:textId="77777777" w:rsidR="003D0819" w:rsidRPr="000E356B" w:rsidRDefault="003D0819" w:rsidP="00580BE3">
      <w:pPr>
        <w:pStyle w:val="af5"/>
        <w:adjustRightInd w:val="0"/>
        <w:snapToGrid w:val="0"/>
        <w:spacing w:before="0" w:after="0" w:line="360" w:lineRule="auto"/>
        <w:ind w:firstLineChars="200" w:firstLine="560"/>
        <w:jc w:val="both"/>
        <w:rPr>
          <w:rFonts w:ascii="宋体" w:eastAsia="宋体"/>
          <w:sz w:val="28"/>
          <w:szCs w:val="28"/>
        </w:rPr>
      </w:pPr>
      <w:r>
        <w:rPr>
          <w:rFonts w:ascii="宋体" w:eastAsia="宋体" w:hint="eastAsia"/>
          <w:sz w:val="28"/>
          <w:szCs w:val="28"/>
        </w:rPr>
        <w:t>（1）</w:t>
      </w:r>
      <w:r w:rsidRPr="00185401">
        <w:rPr>
          <w:rFonts w:ascii="宋体" w:eastAsia="宋体" w:hint="eastAsia"/>
          <w:sz w:val="28"/>
          <w:szCs w:val="28"/>
        </w:rPr>
        <w:t>乙方无法满足</w:t>
      </w:r>
      <w:r>
        <w:rPr>
          <w:rFonts w:ascii="宋体" w:eastAsia="宋体" w:hint="eastAsia"/>
          <w:sz w:val="28"/>
          <w:szCs w:val="28"/>
        </w:rPr>
        <w:t>申报指南相关要求</w:t>
      </w:r>
      <w:r w:rsidRPr="00185401">
        <w:rPr>
          <w:rFonts w:ascii="宋体" w:eastAsia="宋体" w:hint="eastAsia"/>
          <w:sz w:val="28"/>
          <w:szCs w:val="28"/>
        </w:rPr>
        <w:t>，甲方有权解除本合同。</w:t>
      </w:r>
    </w:p>
    <w:p w14:paraId="7F4DF17B"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w:t>
      </w:r>
      <w:r>
        <w:rPr>
          <w:rFonts w:ascii="宋体" w:hint="eastAsia"/>
          <w:sz w:val="28"/>
          <w:szCs w:val="28"/>
        </w:rPr>
        <w:t>2</w:t>
      </w:r>
      <w:r w:rsidRPr="00945F3E">
        <w:rPr>
          <w:rFonts w:ascii="宋体" w:hint="eastAsia"/>
          <w:sz w:val="28"/>
          <w:szCs w:val="28"/>
        </w:rPr>
        <w:t>）乙方向甲方提供的任何资料、数据、文件、证明材料、所作出的陈述存在着虚假、不完整或存在着误导甲方或甲方所聘请的专家、工作人员、审计机构、公证机构之处的；或者乙方在本合同中的陈述、声明存在着实质性不真实；或者乙方在本合同的签订与履行过程中存在着任何其他不诚信行为；</w:t>
      </w:r>
    </w:p>
    <w:p w14:paraId="6C35E9AE"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w:t>
      </w:r>
      <w:r>
        <w:rPr>
          <w:rFonts w:ascii="宋体" w:hint="eastAsia"/>
          <w:sz w:val="28"/>
          <w:szCs w:val="28"/>
        </w:rPr>
        <w:t>3</w:t>
      </w:r>
      <w:r w:rsidRPr="00945F3E">
        <w:rPr>
          <w:rFonts w:ascii="宋体" w:hint="eastAsia"/>
          <w:sz w:val="28"/>
          <w:szCs w:val="28"/>
        </w:rPr>
        <w:t>）乙方拒绝向甲方或本项目相关机构、组织所聘请的专家、监察人员、审计机构/部门提供资料或者配合；或者向前述人员或机构/部门提供任何虚假、不完整或带有误导性的陈述。</w:t>
      </w:r>
    </w:p>
    <w:p w14:paraId="6B529BA3"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w:t>
      </w:r>
      <w:r>
        <w:rPr>
          <w:rFonts w:ascii="宋体" w:hint="eastAsia"/>
          <w:sz w:val="28"/>
          <w:szCs w:val="28"/>
        </w:rPr>
        <w:t>4</w:t>
      </w:r>
      <w:r w:rsidRPr="00945F3E">
        <w:rPr>
          <w:rFonts w:ascii="宋体" w:hint="eastAsia"/>
          <w:sz w:val="28"/>
          <w:szCs w:val="28"/>
        </w:rPr>
        <w:t>）乙方</w:t>
      </w:r>
      <w:r>
        <w:rPr>
          <w:rFonts w:ascii="宋体" w:hint="eastAsia"/>
          <w:sz w:val="28"/>
          <w:szCs w:val="28"/>
        </w:rPr>
        <w:t>不按照甲方认可的技术改造方案进行技术改造</w:t>
      </w:r>
      <w:r w:rsidRPr="00945F3E">
        <w:rPr>
          <w:rFonts w:ascii="宋体" w:hint="eastAsia"/>
          <w:sz w:val="28"/>
          <w:szCs w:val="28"/>
        </w:rPr>
        <w:t>；</w:t>
      </w:r>
    </w:p>
    <w:p w14:paraId="5B29BDEA"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w:t>
      </w:r>
      <w:r>
        <w:rPr>
          <w:rFonts w:ascii="宋体" w:hint="eastAsia"/>
          <w:sz w:val="28"/>
          <w:szCs w:val="28"/>
        </w:rPr>
        <w:t>5</w:t>
      </w:r>
      <w:r w:rsidRPr="00945F3E">
        <w:rPr>
          <w:rFonts w:ascii="宋体" w:hint="eastAsia"/>
          <w:sz w:val="28"/>
          <w:szCs w:val="28"/>
        </w:rPr>
        <w:t>）乙方无故提出终止合同或实际终止履行合同；</w:t>
      </w:r>
    </w:p>
    <w:p w14:paraId="6B67A407"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w:t>
      </w:r>
      <w:r>
        <w:rPr>
          <w:rFonts w:ascii="宋体" w:hint="eastAsia"/>
          <w:sz w:val="28"/>
          <w:szCs w:val="28"/>
        </w:rPr>
        <w:t>6</w:t>
      </w:r>
      <w:r w:rsidRPr="00945F3E">
        <w:rPr>
          <w:rFonts w:ascii="宋体" w:hint="eastAsia"/>
          <w:sz w:val="28"/>
          <w:szCs w:val="28"/>
        </w:rPr>
        <w:t>）乙方无故延迟履行合同达到</w:t>
      </w:r>
      <w:r>
        <w:rPr>
          <w:rFonts w:ascii="宋体" w:hint="eastAsia"/>
          <w:sz w:val="28"/>
          <w:szCs w:val="28"/>
        </w:rPr>
        <w:t>3</w:t>
      </w:r>
      <w:r w:rsidRPr="00945F3E">
        <w:rPr>
          <w:rFonts w:ascii="宋体" w:hint="eastAsia"/>
          <w:sz w:val="28"/>
          <w:szCs w:val="28"/>
        </w:rPr>
        <w:t>个月以上；</w:t>
      </w:r>
    </w:p>
    <w:p w14:paraId="020CA193" w14:textId="77777777" w:rsidR="003D0819" w:rsidRPr="000E356B"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w:t>
      </w:r>
      <w:r>
        <w:rPr>
          <w:rFonts w:ascii="宋体" w:hint="eastAsia"/>
          <w:sz w:val="28"/>
          <w:szCs w:val="28"/>
        </w:rPr>
        <w:t>7</w:t>
      </w:r>
      <w:r w:rsidRPr="00945F3E">
        <w:rPr>
          <w:rFonts w:ascii="宋体" w:hint="eastAsia"/>
          <w:sz w:val="28"/>
          <w:szCs w:val="28"/>
        </w:rPr>
        <w:t>）乙方有其他不严格履行本合同项下的义务、责任、陈述、</w:t>
      </w:r>
      <w:r w:rsidRPr="00945F3E">
        <w:rPr>
          <w:rFonts w:ascii="宋体" w:hint="eastAsia"/>
          <w:sz w:val="28"/>
          <w:szCs w:val="28"/>
        </w:rPr>
        <w:lastRenderedPageBreak/>
        <w:t>保证的情形。</w:t>
      </w:r>
    </w:p>
    <w:p w14:paraId="399F2FC9" w14:textId="77777777" w:rsidR="003D0819" w:rsidRPr="00945F3E" w:rsidRDefault="003D0819" w:rsidP="00580BE3">
      <w:pPr>
        <w:pStyle w:val="af5"/>
        <w:numPr>
          <w:ilvl w:val="0"/>
          <w:numId w:val="7"/>
        </w:numPr>
        <w:tabs>
          <w:tab w:val="left" w:pos="993"/>
        </w:tabs>
        <w:adjustRightInd w:val="0"/>
        <w:snapToGrid w:val="0"/>
        <w:spacing w:before="0" w:after="0" w:line="360" w:lineRule="auto"/>
        <w:ind w:left="0" w:firstLine="560"/>
        <w:jc w:val="both"/>
        <w:rPr>
          <w:rFonts w:ascii="宋体" w:eastAsia="宋体"/>
          <w:sz w:val="28"/>
          <w:szCs w:val="28"/>
        </w:rPr>
      </w:pPr>
      <w:r w:rsidRPr="00945F3E">
        <w:rPr>
          <w:rFonts w:ascii="宋体" w:eastAsia="宋体" w:hint="eastAsia"/>
          <w:sz w:val="28"/>
          <w:szCs w:val="28"/>
        </w:rPr>
        <w:t>在乙方存在上述违约情形时，甲方有权按如下方式追究乙方违约责任：</w:t>
      </w:r>
    </w:p>
    <w:p w14:paraId="2AF91262"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（1）要求乙方立即更正其违约行为；</w:t>
      </w:r>
    </w:p>
    <w:p w14:paraId="3042F459"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（2）暂停审查全部或部分合同赠款的支付申请手续或暂停拨付全部或部分合同赠款；</w:t>
      </w:r>
    </w:p>
    <w:p w14:paraId="13A4BD65" w14:textId="77777777" w:rsidR="003D0819" w:rsidRPr="00945F3E" w:rsidRDefault="003D0819" w:rsidP="00580BE3">
      <w:pPr>
        <w:adjustRightInd w:val="0"/>
        <w:snapToGrid w:val="0"/>
        <w:spacing w:line="360" w:lineRule="auto"/>
        <w:ind w:firstLineChars="200" w:firstLine="560"/>
        <w:rPr>
          <w:rFonts w:ascii="宋体"/>
          <w:sz w:val="28"/>
          <w:szCs w:val="28"/>
        </w:rPr>
      </w:pPr>
      <w:r w:rsidRPr="00945F3E">
        <w:rPr>
          <w:rFonts w:ascii="宋体" w:hint="eastAsia"/>
          <w:sz w:val="28"/>
          <w:szCs w:val="28"/>
        </w:rPr>
        <w:t>（3）根据具体情况，单方面决定取消乙方的</w:t>
      </w:r>
      <w:r>
        <w:rPr>
          <w:rFonts w:ascii="宋体" w:hint="eastAsia"/>
          <w:sz w:val="28"/>
          <w:szCs w:val="28"/>
        </w:rPr>
        <w:t>激励</w:t>
      </w:r>
      <w:r w:rsidRPr="00945F3E">
        <w:rPr>
          <w:rFonts w:ascii="宋体" w:hint="eastAsia"/>
          <w:sz w:val="28"/>
          <w:szCs w:val="28"/>
        </w:rPr>
        <w:t>资格</w:t>
      </w:r>
      <w:r>
        <w:rPr>
          <w:rFonts w:ascii="宋体" w:hint="eastAsia"/>
          <w:sz w:val="28"/>
          <w:szCs w:val="28"/>
        </w:rPr>
        <w:t>、并终止本合同。</w:t>
      </w:r>
    </w:p>
    <w:p w14:paraId="320294F9" w14:textId="77777777" w:rsidR="003D0819" w:rsidRPr="00945F3E" w:rsidRDefault="003D0819" w:rsidP="00580BE3">
      <w:pPr>
        <w:pStyle w:val="af5"/>
        <w:numPr>
          <w:ilvl w:val="0"/>
          <w:numId w:val="7"/>
        </w:numPr>
        <w:tabs>
          <w:tab w:val="left" w:pos="993"/>
        </w:tabs>
        <w:adjustRightInd w:val="0"/>
        <w:snapToGrid w:val="0"/>
        <w:spacing w:before="0" w:after="0" w:line="360" w:lineRule="auto"/>
        <w:ind w:left="0" w:firstLine="560"/>
        <w:jc w:val="both"/>
        <w:rPr>
          <w:rFonts w:ascii="宋体" w:eastAsia="宋体"/>
          <w:sz w:val="28"/>
          <w:szCs w:val="28"/>
        </w:rPr>
      </w:pPr>
      <w:r w:rsidRPr="00945F3E">
        <w:rPr>
          <w:rFonts w:ascii="宋体" w:eastAsia="宋体" w:hint="eastAsia"/>
          <w:sz w:val="28"/>
          <w:szCs w:val="28"/>
        </w:rPr>
        <w:t>上述违约责任的追究方式是可以迭加的，即在乙方存在违约行为时，甲方有权自行决定采取上述方式的任何一种或多种，以追究乙方的违约责任。</w:t>
      </w:r>
    </w:p>
    <w:p w14:paraId="2819E0A9" w14:textId="77777777" w:rsidR="003D0819" w:rsidRPr="00945F3E" w:rsidRDefault="003D0819" w:rsidP="00580BE3">
      <w:pPr>
        <w:pStyle w:val="af5"/>
        <w:numPr>
          <w:ilvl w:val="0"/>
          <w:numId w:val="7"/>
        </w:numPr>
        <w:tabs>
          <w:tab w:val="left" w:pos="993"/>
        </w:tabs>
        <w:adjustRightInd w:val="0"/>
        <w:snapToGrid w:val="0"/>
        <w:spacing w:before="0" w:after="0" w:line="360" w:lineRule="auto"/>
        <w:ind w:left="0" w:firstLine="560"/>
        <w:jc w:val="both"/>
        <w:rPr>
          <w:rFonts w:ascii="宋体" w:eastAsia="宋体"/>
          <w:sz w:val="28"/>
          <w:szCs w:val="28"/>
        </w:rPr>
      </w:pPr>
      <w:r w:rsidRPr="00945F3E">
        <w:rPr>
          <w:rFonts w:ascii="宋体" w:eastAsia="宋体" w:hint="eastAsia"/>
          <w:sz w:val="28"/>
          <w:szCs w:val="28"/>
        </w:rPr>
        <w:t>乙方逾期交付工作成果的，每延迟一天，应按</w:t>
      </w:r>
      <w:r>
        <w:rPr>
          <w:rFonts w:ascii="宋体" w:eastAsia="宋体" w:hint="eastAsia"/>
          <w:sz w:val="28"/>
          <w:szCs w:val="28"/>
        </w:rPr>
        <w:t>合同金额</w:t>
      </w:r>
      <w:r w:rsidRPr="00945F3E">
        <w:rPr>
          <w:rFonts w:ascii="宋体" w:eastAsia="宋体" w:hint="eastAsia"/>
          <w:sz w:val="28"/>
          <w:szCs w:val="28"/>
        </w:rPr>
        <w:t>总额的万分之四支付违约金。逾期超过</w:t>
      </w:r>
      <w:r w:rsidRPr="00921E40">
        <w:rPr>
          <w:rFonts w:ascii="宋体" w:eastAsia="宋体" w:hint="eastAsia"/>
          <w:sz w:val="28"/>
          <w:szCs w:val="28"/>
        </w:rPr>
        <w:t xml:space="preserve"> 15 </w:t>
      </w:r>
      <w:r w:rsidRPr="00945F3E">
        <w:rPr>
          <w:rFonts w:ascii="宋体" w:eastAsia="宋体" w:hint="eastAsia"/>
          <w:sz w:val="28"/>
          <w:szCs w:val="28"/>
        </w:rPr>
        <w:t>天的，甲方有权终止本合同。如果因乙方违约而给甲方带来损失的，而支付的违约金尚不足以弥补甲方的损失的，则乙方应另行赔偿甲方的损失。</w:t>
      </w:r>
    </w:p>
    <w:p w14:paraId="03CC82D3" w14:textId="77777777" w:rsidR="003D0819" w:rsidRPr="00B469AD" w:rsidRDefault="003D0819" w:rsidP="00580BE3">
      <w:pPr>
        <w:adjustRightInd w:val="0"/>
        <w:snapToGrid w:val="0"/>
        <w:spacing w:line="360" w:lineRule="auto"/>
        <w:ind w:firstLineChars="200" w:firstLine="560"/>
        <w:rPr>
          <w:rFonts w:ascii="宋体"/>
          <w:sz w:val="28"/>
          <w:szCs w:val="28"/>
        </w:rPr>
      </w:pPr>
    </w:p>
    <w:p w14:paraId="57C37A72" w14:textId="77777777" w:rsidR="003D0819" w:rsidRPr="00B469AD" w:rsidRDefault="003D0819" w:rsidP="00580BE3">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服务期</w:t>
      </w:r>
    </w:p>
    <w:p w14:paraId="013D3E2F" w14:textId="61A73689" w:rsidR="003D0819" w:rsidRDefault="003D0819" w:rsidP="00580BE3">
      <w:pPr>
        <w:pStyle w:val="af7"/>
        <w:adjustRightInd w:val="0"/>
        <w:snapToGrid w:val="0"/>
        <w:spacing w:line="360" w:lineRule="auto"/>
        <w:ind w:left="1" w:firstLineChars="200"/>
        <w:rPr>
          <w:rFonts w:ascii="宋体" w:hAnsi="宋体"/>
          <w:szCs w:val="28"/>
        </w:rPr>
      </w:pPr>
      <w:r w:rsidRPr="00B469AD">
        <w:rPr>
          <w:rFonts w:ascii="宋体" w:hAnsi="宋体" w:hint="eastAsia"/>
          <w:szCs w:val="28"/>
        </w:rPr>
        <w:t>乙方完成本合同约定工作的服务期自</w:t>
      </w:r>
      <w:r w:rsidRPr="00B469AD">
        <w:rPr>
          <w:rFonts w:ascii="宋体" w:hAnsi="宋体" w:hint="eastAsia"/>
          <w:szCs w:val="28"/>
          <w:u w:val="single"/>
        </w:rPr>
        <w:t xml:space="preserve"> </w:t>
      </w:r>
      <w:r w:rsidRPr="003A282E">
        <w:rPr>
          <w:rFonts w:ascii="仿宋" w:eastAsia="仿宋" w:hAnsi="仿宋" w:hint="eastAsia"/>
          <w:b/>
          <w:i/>
          <w:szCs w:val="28"/>
          <w:u w:val="single"/>
        </w:rPr>
        <w:t>20</w:t>
      </w:r>
      <w:r w:rsidR="00E73A17">
        <w:rPr>
          <w:rFonts w:ascii="仿宋" w:eastAsia="仿宋" w:hAnsi="仿宋" w:hint="eastAsia"/>
          <w:b/>
          <w:i/>
          <w:szCs w:val="28"/>
          <w:u w:val="single"/>
        </w:rPr>
        <w:t>20</w:t>
      </w:r>
      <w:r w:rsidRPr="003A282E">
        <w:rPr>
          <w:rFonts w:ascii="仿宋" w:eastAsia="仿宋" w:hAnsi="仿宋"/>
          <w:b/>
          <w:i/>
          <w:szCs w:val="28"/>
          <w:u w:val="single"/>
        </w:rPr>
        <w:t>年</w:t>
      </w:r>
      <w:r>
        <w:rPr>
          <w:rFonts w:ascii="仿宋" w:eastAsia="仿宋" w:hAnsi="仿宋" w:hint="eastAsia"/>
          <w:b/>
          <w:i/>
          <w:szCs w:val="28"/>
          <w:u w:val="single"/>
        </w:rPr>
        <w:t>X</w:t>
      </w:r>
      <w:r w:rsidRPr="003A282E">
        <w:rPr>
          <w:rFonts w:ascii="仿宋" w:eastAsia="仿宋" w:hAnsi="仿宋"/>
          <w:b/>
          <w:i/>
          <w:szCs w:val="28"/>
          <w:u w:val="single"/>
        </w:rPr>
        <w:t>月</w:t>
      </w:r>
      <w:r>
        <w:rPr>
          <w:rFonts w:ascii="仿宋" w:eastAsia="仿宋" w:hAnsi="仿宋" w:hint="eastAsia"/>
          <w:b/>
          <w:i/>
          <w:szCs w:val="28"/>
          <w:u w:val="single"/>
        </w:rPr>
        <w:t>X</w:t>
      </w:r>
      <w:r w:rsidRPr="003A282E">
        <w:rPr>
          <w:rFonts w:ascii="仿宋" w:eastAsia="仿宋" w:hAnsi="仿宋"/>
          <w:b/>
          <w:i/>
          <w:szCs w:val="28"/>
          <w:u w:val="single"/>
        </w:rPr>
        <w:t>日</w:t>
      </w:r>
      <w:r>
        <w:rPr>
          <w:rFonts w:ascii="仿宋" w:eastAsia="仿宋" w:hAnsi="仿宋" w:hint="eastAsia"/>
          <w:b/>
          <w:i/>
          <w:szCs w:val="28"/>
          <w:u w:val="single"/>
        </w:rPr>
        <w:t xml:space="preserve"> </w:t>
      </w:r>
      <w:r w:rsidRPr="00B469AD">
        <w:rPr>
          <w:rFonts w:ascii="宋体" w:hAnsi="宋体" w:hint="eastAsia"/>
          <w:szCs w:val="28"/>
        </w:rPr>
        <w:t>起至</w:t>
      </w:r>
      <w:r w:rsidRPr="00B469AD">
        <w:rPr>
          <w:rFonts w:ascii="宋体" w:hAnsi="宋体" w:hint="eastAsia"/>
          <w:szCs w:val="28"/>
          <w:u w:val="single"/>
        </w:rPr>
        <w:t xml:space="preserve"> </w:t>
      </w:r>
      <w:r>
        <w:rPr>
          <w:rFonts w:ascii="仿宋" w:eastAsia="仿宋" w:hAnsi="仿宋" w:hint="eastAsia"/>
          <w:b/>
          <w:i/>
          <w:szCs w:val="28"/>
          <w:u w:val="single"/>
        </w:rPr>
        <w:t>2</w:t>
      </w:r>
      <w:r w:rsidRPr="003A282E">
        <w:rPr>
          <w:rFonts w:ascii="仿宋" w:eastAsia="仿宋" w:hAnsi="仿宋" w:hint="eastAsia"/>
          <w:b/>
          <w:i/>
          <w:szCs w:val="28"/>
          <w:u w:val="single"/>
        </w:rPr>
        <w:t>0</w:t>
      </w:r>
      <w:r w:rsidR="00E73A17">
        <w:rPr>
          <w:rFonts w:ascii="仿宋" w:eastAsia="仿宋" w:hAnsi="仿宋" w:hint="eastAsia"/>
          <w:b/>
          <w:i/>
          <w:szCs w:val="28"/>
          <w:u w:val="single"/>
        </w:rPr>
        <w:t>2</w:t>
      </w:r>
      <w:r w:rsidR="00CD5069">
        <w:rPr>
          <w:rFonts w:ascii="仿宋" w:eastAsia="仿宋" w:hAnsi="仿宋"/>
          <w:b/>
          <w:i/>
          <w:szCs w:val="28"/>
          <w:u w:val="single"/>
        </w:rPr>
        <w:t>1</w:t>
      </w:r>
      <w:r w:rsidRPr="003A282E">
        <w:rPr>
          <w:rFonts w:ascii="仿宋" w:eastAsia="仿宋" w:hAnsi="仿宋"/>
          <w:b/>
          <w:i/>
          <w:szCs w:val="28"/>
          <w:u w:val="single"/>
        </w:rPr>
        <w:t>年</w:t>
      </w:r>
      <w:r>
        <w:rPr>
          <w:rFonts w:ascii="仿宋" w:eastAsia="仿宋" w:hAnsi="仿宋" w:hint="eastAsia"/>
          <w:b/>
          <w:i/>
          <w:szCs w:val="28"/>
          <w:u w:val="single"/>
        </w:rPr>
        <w:t>X</w:t>
      </w:r>
      <w:r w:rsidRPr="003A282E">
        <w:rPr>
          <w:rFonts w:ascii="仿宋" w:eastAsia="仿宋" w:hAnsi="仿宋"/>
          <w:b/>
          <w:i/>
          <w:szCs w:val="28"/>
          <w:u w:val="single"/>
        </w:rPr>
        <w:t>月</w:t>
      </w:r>
      <w:r>
        <w:rPr>
          <w:rFonts w:ascii="仿宋" w:eastAsia="仿宋" w:hAnsi="仿宋" w:hint="eastAsia"/>
          <w:b/>
          <w:i/>
          <w:szCs w:val="28"/>
          <w:u w:val="single"/>
        </w:rPr>
        <w:t>X</w:t>
      </w:r>
      <w:r w:rsidRPr="003A282E">
        <w:rPr>
          <w:rFonts w:ascii="仿宋" w:eastAsia="仿宋" w:hAnsi="仿宋"/>
          <w:b/>
          <w:i/>
          <w:szCs w:val="28"/>
          <w:u w:val="single"/>
        </w:rPr>
        <w:t>日</w:t>
      </w:r>
      <w:r>
        <w:rPr>
          <w:rFonts w:ascii="仿宋" w:eastAsia="仿宋" w:hAnsi="仿宋" w:hint="eastAsia"/>
          <w:b/>
          <w:i/>
          <w:szCs w:val="28"/>
          <w:u w:val="single"/>
        </w:rPr>
        <w:t xml:space="preserve"> </w:t>
      </w:r>
      <w:r w:rsidRPr="00B469AD">
        <w:rPr>
          <w:rFonts w:ascii="宋体" w:hAnsi="宋体" w:hint="eastAsia"/>
          <w:szCs w:val="28"/>
        </w:rPr>
        <w:t>止，乙方在此时段内</w:t>
      </w:r>
      <w:r>
        <w:rPr>
          <w:rFonts w:ascii="宋体" w:hAnsi="宋体" w:hint="eastAsia"/>
          <w:szCs w:val="28"/>
        </w:rPr>
        <w:t>完成</w:t>
      </w:r>
      <w:r w:rsidRPr="00B469AD">
        <w:rPr>
          <w:rFonts w:ascii="宋体" w:hAnsi="宋体" w:hint="eastAsia"/>
          <w:szCs w:val="28"/>
        </w:rPr>
        <w:t>合同项下的</w:t>
      </w:r>
      <w:r>
        <w:rPr>
          <w:rFonts w:ascii="宋体" w:hAnsi="宋体" w:hint="eastAsia"/>
          <w:szCs w:val="28"/>
        </w:rPr>
        <w:t>生产和销售任务</w:t>
      </w:r>
      <w:r w:rsidRPr="00B469AD">
        <w:rPr>
          <w:rFonts w:ascii="宋体" w:hAnsi="宋体" w:hint="eastAsia"/>
          <w:szCs w:val="28"/>
        </w:rPr>
        <w:t>。如果在此期间，乙方未能完成合同工作量或完成相应工作成果，则是否延长服务期以甲方书面决定为准。</w:t>
      </w:r>
    </w:p>
    <w:p w14:paraId="25875197" w14:textId="77777777" w:rsidR="003D0819" w:rsidRPr="00B469AD" w:rsidRDefault="003D0819" w:rsidP="00580BE3">
      <w:pPr>
        <w:pStyle w:val="af7"/>
        <w:adjustRightInd w:val="0"/>
        <w:snapToGrid w:val="0"/>
        <w:spacing w:line="360" w:lineRule="auto"/>
        <w:ind w:left="1" w:firstLineChars="200"/>
        <w:rPr>
          <w:rFonts w:ascii="宋体" w:hAnsi="宋体"/>
          <w:szCs w:val="28"/>
        </w:rPr>
      </w:pPr>
    </w:p>
    <w:p w14:paraId="5351D064" w14:textId="77777777" w:rsidR="003D0819" w:rsidRPr="00B469AD" w:rsidRDefault="003D0819" w:rsidP="00580BE3">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争议的解决</w:t>
      </w:r>
    </w:p>
    <w:p w14:paraId="04B47D10" w14:textId="77777777" w:rsidR="003D0819" w:rsidRDefault="003D0819" w:rsidP="00580BE3">
      <w:pPr>
        <w:pStyle w:val="af7"/>
        <w:adjustRightInd w:val="0"/>
        <w:snapToGrid w:val="0"/>
        <w:spacing w:line="360" w:lineRule="auto"/>
        <w:ind w:firstLine="561"/>
        <w:rPr>
          <w:szCs w:val="28"/>
        </w:rPr>
      </w:pPr>
      <w:r w:rsidRPr="00B469AD">
        <w:rPr>
          <w:rFonts w:hint="eastAsia"/>
          <w:szCs w:val="28"/>
        </w:rPr>
        <w:t>双方因履行本合同而发生的争议，应协商、调解解决。协商、调解不成的，提交北京仲裁委员会仲裁。</w:t>
      </w:r>
    </w:p>
    <w:p w14:paraId="1B2E79D3" w14:textId="77777777" w:rsidR="003D0819" w:rsidRPr="00B469AD" w:rsidRDefault="003D0819" w:rsidP="00580BE3">
      <w:pPr>
        <w:pStyle w:val="af7"/>
        <w:adjustRightInd w:val="0"/>
        <w:snapToGrid w:val="0"/>
        <w:spacing w:line="360" w:lineRule="auto"/>
        <w:ind w:firstLine="561"/>
        <w:rPr>
          <w:rFonts w:ascii="宋体" w:hAnsi="宋体"/>
          <w:szCs w:val="28"/>
        </w:rPr>
      </w:pPr>
    </w:p>
    <w:p w14:paraId="6104512B" w14:textId="77777777" w:rsidR="003D0819" w:rsidRPr="00B469AD" w:rsidRDefault="003D0819" w:rsidP="00580BE3">
      <w:pPr>
        <w:numPr>
          <w:ilvl w:val="0"/>
          <w:numId w:val="3"/>
        </w:numPr>
        <w:adjustRightInd w:val="0"/>
        <w:snapToGrid w:val="0"/>
        <w:spacing w:line="360" w:lineRule="auto"/>
        <w:ind w:left="735"/>
        <w:rPr>
          <w:rFonts w:ascii="宋体"/>
          <w:b/>
          <w:sz w:val="28"/>
          <w:szCs w:val="28"/>
        </w:rPr>
      </w:pPr>
      <w:r w:rsidRPr="00B469AD">
        <w:rPr>
          <w:rFonts w:ascii="宋体" w:hint="eastAsia"/>
          <w:b/>
          <w:sz w:val="28"/>
          <w:szCs w:val="28"/>
        </w:rPr>
        <w:t>其他</w:t>
      </w:r>
    </w:p>
    <w:p w14:paraId="7DAABD54" w14:textId="46A51F11" w:rsidR="003D0819" w:rsidRPr="00B469AD" w:rsidRDefault="003D0819" w:rsidP="00580BE3">
      <w:pPr>
        <w:adjustRightInd w:val="0"/>
        <w:snapToGrid w:val="0"/>
        <w:spacing w:line="360" w:lineRule="auto"/>
        <w:ind w:firstLineChars="200" w:firstLine="560"/>
        <w:rPr>
          <w:sz w:val="28"/>
          <w:szCs w:val="28"/>
        </w:rPr>
      </w:pPr>
      <w:r w:rsidRPr="00B469AD">
        <w:rPr>
          <w:rFonts w:hint="eastAsia"/>
          <w:sz w:val="28"/>
          <w:szCs w:val="28"/>
        </w:rPr>
        <w:t>1</w:t>
      </w:r>
      <w:r w:rsidRPr="00B469AD">
        <w:rPr>
          <w:rFonts w:hint="eastAsia"/>
          <w:sz w:val="28"/>
          <w:szCs w:val="28"/>
        </w:rPr>
        <w:t>、本合同自甲乙双方签字盖章之日起生效</w:t>
      </w:r>
      <w:r>
        <w:rPr>
          <w:rFonts w:hint="eastAsia"/>
          <w:sz w:val="28"/>
          <w:szCs w:val="28"/>
        </w:rPr>
        <w:t>，</w:t>
      </w:r>
      <w:r w:rsidRPr="003A282E">
        <w:rPr>
          <w:rFonts w:ascii="仿宋" w:eastAsia="仿宋" w:hAnsi="仿宋" w:hint="eastAsia"/>
          <w:b/>
          <w:i/>
          <w:sz w:val="28"/>
          <w:szCs w:val="28"/>
          <w:u w:val="single"/>
        </w:rPr>
        <w:t xml:space="preserve"> 至20</w:t>
      </w:r>
      <w:r w:rsidR="00E73A17">
        <w:rPr>
          <w:rFonts w:ascii="仿宋" w:eastAsia="仿宋" w:hAnsi="仿宋" w:hint="eastAsia"/>
          <w:b/>
          <w:i/>
          <w:sz w:val="28"/>
          <w:szCs w:val="28"/>
          <w:u w:val="single"/>
        </w:rPr>
        <w:t>2</w:t>
      </w:r>
      <w:r w:rsidR="00CD5069">
        <w:rPr>
          <w:rFonts w:ascii="仿宋" w:eastAsia="仿宋" w:hAnsi="仿宋"/>
          <w:b/>
          <w:i/>
          <w:sz w:val="28"/>
          <w:szCs w:val="28"/>
          <w:u w:val="single"/>
        </w:rPr>
        <w:t>1</w:t>
      </w:r>
      <w:r w:rsidRPr="003A282E">
        <w:rPr>
          <w:rFonts w:ascii="仿宋" w:eastAsia="仿宋" w:hAnsi="仿宋" w:hint="eastAsia"/>
          <w:b/>
          <w:i/>
          <w:sz w:val="28"/>
          <w:szCs w:val="28"/>
          <w:u w:val="single"/>
        </w:rPr>
        <w:t>年</w:t>
      </w:r>
      <w:r>
        <w:rPr>
          <w:rFonts w:ascii="仿宋" w:eastAsia="仿宋" w:hAnsi="仿宋" w:hint="eastAsia"/>
          <w:b/>
          <w:i/>
          <w:sz w:val="28"/>
          <w:szCs w:val="28"/>
          <w:u w:val="single"/>
        </w:rPr>
        <w:t>X</w:t>
      </w:r>
      <w:r w:rsidRPr="003A282E">
        <w:rPr>
          <w:rFonts w:ascii="仿宋" w:eastAsia="仿宋" w:hAnsi="仿宋" w:hint="eastAsia"/>
          <w:b/>
          <w:i/>
          <w:sz w:val="28"/>
          <w:szCs w:val="28"/>
          <w:u w:val="single"/>
        </w:rPr>
        <w:t>月</w:t>
      </w:r>
      <w:r>
        <w:rPr>
          <w:rFonts w:ascii="仿宋" w:eastAsia="仿宋" w:hAnsi="仿宋" w:hint="eastAsia"/>
          <w:b/>
          <w:i/>
          <w:sz w:val="28"/>
          <w:szCs w:val="28"/>
          <w:u w:val="single"/>
        </w:rPr>
        <w:t>X</w:t>
      </w:r>
      <w:r w:rsidRPr="003A282E">
        <w:rPr>
          <w:rFonts w:ascii="仿宋" w:eastAsia="仿宋" w:hAnsi="仿宋" w:hint="eastAsia"/>
          <w:b/>
          <w:i/>
          <w:sz w:val="28"/>
          <w:szCs w:val="28"/>
          <w:u w:val="single"/>
        </w:rPr>
        <w:t>日止</w:t>
      </w:r>
      <w:r>
        <w:rPr>
          <w:rFonts w:ascii="仿宋" w:eastAsia="仿宋" w:hAnsi="仿宋" w:hint="eastAsia"/>
          <w:b/>
          <w:i/>
          <w:sz w:val="28"/>
          <w:szCs w:val="28"/>
          <w:u w:val="single"/>
        </w:rPr>
        <w:t xml:space="preserve">  </w:t>
      </w:r>
      <w:r w:rsidRPr="00B469AD">
        <w:rPr>
          <w:rFonts w:hint="eastAsia"/>
          <w:sz w:val="28"/>
          <w:szCs w:val="28"/>
        </w:rPr>
        <w:t>。</w:t>
      </w:r>
    </w:p>
    <w:p w14:paraId="1A2E3023" w14:textId="77777777" w:rsidR="003D0819" w:rsidRPr="00B469AD" w:rsidRDefault="003D0819" w:rsidP="00580BE3">
      <w:pPr>
        <w:adjustRightInd w:val="0"/>
        <w:snapToGrid w:val="0"/>
        <w:spacing w:line="360" w:lineRule="auto"/>
        <w:ind w:firstLineChars="200" w:firstLine="560"/>
        <w:rPr>
          <w:sz w:val="28"/>
          <w:szCs w:val="28"/>
        </w:rPr>
      </w:pPr>
      <w:r w:rsidRPr="00B469AD">
        <w:rPr>
          <w:rFonts w:hint="eastAsia"/>
          <w:sz w:val="28"/>
          <w:szCs w:val="28"/>
        </w:rPr>
        <w:t>2</w:t>
      </w:r>
      <w:r w:rsidRPr="00B469AD">
        <w:rPr>
          <w:rFonts w:hint="eastAsia"/>
          <w:sz w:val="28"/>
          <w:szCs w:val="28"/>
        </w:rPr>
        <w:t>、本合同项下要求的任何通知或要求，以一方向另一方发出特快专递或者发出传真、电子邮件即视为履行书面通知义务，双方确认：</w:t>
      </w:r>
    </w:p>
    <w:p w14:paraId="78F9627D" w14:textId="77777777" w:rsidR="003D0819" w:rsidRPr="00B469AD" w:rsidRDefault="003D0819" w:rsidP="00580BE3">
      <w:pPr>
        <w:numPr>
          <w:ilvl w:val="0"/>
          <w:numId w:val="4"/>
        </w:numPr>
        <w:adjustRightInd w:val="0"/>
        <w:snapToGrid w:val="0"/>
        <w:spacing w:line="360" w:lineRule="auto"/>
        <w:rPr>
          <w:sz w:val="28"/>
          <w:szCs w:val="28"/>
        </w:rPr>
      </w:pPr>
      <w:r w:rsidRPr="00B469AD">
        <w:rPr>
          <w:rFonts w:hint="eastAsia"/>
          <w:sz w:val="28"/>
          <w:szCs w:val="28"/>
        </w:rPr>
        <w:t>甲方通讯地址：</w:t>
      </w:r>
    </w:p>
    <w:p w14:paraId="124442F5" w14:textId="074AE294" w:rsidR="003D0819" w:rsidRPr="00B469AD" w:rsidRDefault="003D0819" w:rsidP="00580BE3">
      <w:pPr>
        <w:adjustRightInd w:val="0"/>
        <w:snapToGrid w:val="0"/>
        <w:spacing w:line="360" w:lineRule="auto"/>
        <w:ind w:left="1280"/>
        <w:rPr>
          <w:sz w:val="28"/>
          <w:szCs w:val="28"/>
        </w:rPr>
      </w:pPr>
      <w:r w:rsidRPr="00B469AD">
        <w:rPr>
          <w:rFonts w:hint="eastAsia"/>
          <w:sz w:val="28"/>
          <w:szCs w:val="28"/>
        </w:rPr>
        <w:t>收件人：</w:t>
      </w:r>
      <w:r w:rsidR="00AB1EDA">
        <w:rPr>
          <w:sz w:val="28"/>
          <w:szCs w:val="28"/>
        </w:rPr>
        <w:t xml:space="preserve">            </w:t>
      </w:r>
      <w:r>
        <w:rPr>
          <w:rFonts w:hint="eastAsia"/>
          <w:sz w:val="28"/>
          <w:szCs w:val="28"/>
        </w:rPr>
        <w:t xml:space="preserve">  </w:t>
      </w:r>
      <w:r w:rsidRPr="00B469AD">
        <w:rPr>
          <w:rFonts w:hint="eastAsia"/>
          <w:sz w:val="28"/>
          <w:szCs w:val="28"/>
        </w:rPr>
        <w:t xml:space="preserve">        </w:t>
      </w:r>
      <w:r w:rsidRPr="00B469AD">
        <w:rPr>
          <w:rFonts w:hint="eastAsia"/>
          <w:sz w:val="28"/>
          <w:szCs w:val="28"/>
        </w:rPr>
        <w:t>联系电话：</w:t>
      </w:r>
    </w:p>
    <w:p w14:paraId="5FC97A0F" w14:textId="77777777" w:rsidR="003D0819" w:rsidRPr="00B469AD" w:rsidRDefault="003D0819" w:rsidP="00580BE3">
      <w:pPr>
        <w:adjustRightInd w:val="0"/>
        <w:snapToGrid w:val="0"/>
        <w:spacing w:line="360" w:lineRule="auto"/>
        <w:ind w:left="1280"/>
        <w:rPr>
          <w:sz w:val="28"/>
          <w:szCs w:val="28"/>
        </w:rPr>
      </w:pPr>
      <w:r w:rsidRPr="00B469AD">
        <w:rPr>
          <w:rFonts w:hint="eastAsia"/>
          <w:sz w:val="28"/>
          <w:szCs w:val="28"/>
        </w:rPr>
        <w:t>邮政编码：</w:t>
      </w:r>
      <w:r>
        <w:rPr>
          <w:rFonts w:hint="eastAsia"/>
          <w:sz w:val="28"/>
          <w:szCs w:val="28"/>
        </w:rPr>
        <w:t>100035</w:t>
      </w:r>
    </w:p>
    <w:p w14:paraId="4F5C6F1C" w14:textId="5EE30967" w:rsidR="003D0819" w:rsidRPr="00B469AD" w:rsidRDefault="003D0819" w:rsidP="00580BE3">
      <w:pPr>
        <w:adjustRightInd w:val="0"/>
        <w:snapToGrid w:val="0"/>
        <w:spacing w:line="360" w:lineRule="auto"/>
        <w:ind w:left="1280"/>
        <w:rPr>
          <w:sz w:val="28"/>
          <w:szCs w:val="28"/>
        </w:rPr>
      </w:pPr>
      <w:r w:rsidRPr="00B469AD">
        <w:rPr>
          <w:rFonts w:hint="eastAsia"/>
          <w:sz w:val="28"/>
          <w:szCs w:val="28"/>
        </w:rPr>
        <w:t>传真：</w:t>
      </w:r>
    </w:p>
    <w:p w14:paraId="472001DC" w14:textId="26385F22" w:rsidR="00AB1EDA" w:rsidRDefault="003D0819" w:rsidP="00580BE3">
      <w:pPr>
        <w:adjustRightInd w:val="0"/>
        <w:snapToGrid w:val="0"/>
        <w:spacing w:line="360" w:lineRule="auto"/>
        <w:ind w:left="1280"/>
        <w:rPr>
          <w:sz w:val="28"/>
          <w:szCs w:val="28"/>
        </w:rPr>
      </w:pPr>
      <w:r w:rsidRPr="00B469AD">
        <w:rPr>
          <w:rFonts w:hint="eastAsia"/>
          <w:sz w:val="28"/>
          <w:szCs w:val="28"/>
        </w:rPr>
        <w:t>电子邮箱：</w:t>
      </w:r>
    </w:p>
    <w:p w14:paraId="56D78466" w14:textId="2641D89F" w:rsidR="003D0819" w:rsidRPr="00B469AD" w:rsidRDefault="003D0819" w:rsidP="00580BE3">
      <w:pPr>
        <w:numPr>
          <w:ilvl w:val="0"/>
          <w:numId w:val="4"/>
        </w:numPr>
        <w:adjustRightInd w:val="0"/>
        <w:snapToGrid w:val="0"/>
        <w:spacing w:line="360" w:lineRule="auto"/>
        <w:rPr>
          <w:sz w:val="28"/>
          <w:szCs w:val="28"/>
        </w:rPr>
      </w:pPr>
      <w:r w:rsidRPr="00B469AD">
        <w:rPr>
          <w:rFonts w:hint="eastAsia"/>
          <w:sz w:val="28"/>
          <w:szCs w:val="28"/>
        </w:rPr>
        <w:t>乙方通讯地址：</w:t>
      </w:r>
    </w:p>
    <w:p w14:paraId="24FF1E63" w14:textId="77777777" w:rsidR="003D0819" w:rsidRPr="00B469AD" w:rsidRDefault="003D0819" w:rsidP="00580BE3">
      <w:pPr>
        <w:adjustRightInd w:val="0"/>
        <w:snapToGrid w:val="0"/>
        <w:spacing w:line="360" w:lineRule="auto"/>
        <w:ind w:firstLineChars="450" w:firstLine="1260"/>
        <w:rPr>
          <w:sz w:val="28"/>
          <w:szCs w:val="28"/>
        </w:rPr>
      </w:pPr>
      <w:r w:rsidRPr="00B469AD">
        <w:rPr>
          <w:rFonts w:hint="eastAsia"/>
          <w:sz w:val="28"/>
          <w:szCs w:val="28"/>
        </w:rPr>
        <w:t>收件人：</w:t>
      </w:r>
      <w:r w:rsidRPr="00B469AD">
        <w:rPr>
          <w:rFonts w:hint="eastAsia"/>
          <w:sz w:val="28"/>
          <w:szCs w:val="28"/>
        </w:rPr>
        <w:t xml:space="preserve">             </w:t>
      </w:r>
      <w:r w:rsidRPr="00B469AD">
        <w:rPr>
          <w:rFonts w:hint="eastAsia"/>
          <w:sz w:val="28"/>
          <w:szCs w:val="28"/>
        </w:rPr>
        <w:t>联系电话：</w:t>
      </w:r>
    </w:p>
    <w:p w14:paraId="6A3D93EE" w14:textId="77777777" w:rsidR="003D0819" w:rsidRPr="00B469AD" w:rsidRDefault="003D0819" w:rsidP="00580BE3">
      <w:pPr>
        <w:adjustRightInd w:val="0"/>
        <w:snapToGrid w:val="0"/>
        <w:spacing w:line="360" w:lineRule="auto"/>
        <w:ind w:firstLineChars="450" w:firstLine="1260"/>
        <w:rPr>
          <w:sz w:val="28"/>
          <w:szCs w:val="28"/>
        </w:rPr>
      </w:pPr>
      <w:r w:rsidRPr="00B469AD">
        <w:rPr>
          <w:rFonts w:hint="eastAsia"/>
          <w:sz w:val="28"/>
          <w:szCs w:val="28"/>
        </w:rPr>
        <w:t>邮政编码：</w:t>
      </w:r>
    </w:p>
    <w:p w14:paraId="5760F4BD" w14:textId="77777777" w:rsidR="003D0819" w:rsidRPr="00B469AD" w:rsidRDefault="003D0819" w:rsidP="00580BE3">
      <w:pPr>
        <w:adjustRightInd w:val="0"/>
        <w:snapToGrid w:val="0"/>
        <w:spacing w:line="360" w:lineRule="auto"/>
        <w:ind w:firstLineChars="450" w:firstLine="1260"/>
        <w:rPr>
          <w:sz w:val="28"/>
          <w:szCs w:val="28"/>
        </w:rPr>
      </w:pPr>
      <w:r w:rsidRPr="00B469AD">
        <w:rPr>
          <w:rFonts w:hint="eastAsia"/>
          <w:sz w:val="28"/>
          <w:szCs w:val="28"/>
        </w:rPr>
        <w:t>传真：</w:t>
      </w:r>
    </w:p>
    <w:p w14:paraId="3D99EA5A" w14:textId="77777777" w:rsidR="003D0819" w:rsidRPr="00B469AD" w:rsidRDefault="003D0819" w:rsidP="00580BE3">
      <w:pPr>
        <w:adjustRightInd w:val="0"/>
        <w:snapToGrid w:val="0"/>
        <w:spacing w:line="360" w:lineRule="auto"/>
        <w:ind w:firstLineChars="450" w:firstLine="1260"/>
        <w:rPr>
          <w:sz w:val="28"/>
          <w:szCs w:val="28"/>
        </w:rPr>
      </w:pPr>
      <w:r w:rsidRPr="00B469AD">
        <w:rPr>
          <w:rFonts w:hint="eastAsia"/>
          <w:sz w:val="28"/>
          <w:szCs w:val="28"/>
        </w:rPr>
        <w:t>电子邮箱：</w:t>
      </w:r>
    </w:p>
    <w:p w14:paraId="54C0438E" w14:textId="3C0C38BD" w:rsidR="003D0819" w:rsidRPr="00B469AD" w:rsidRDefault="003D0819" w:rsidP="00580BE3">
      <w:pPr>
        <w:adjustRightInd w:val="0"/>
        <w:snapToGrid w:val="0"/>
        <w:spacing w:line="360" w:lineRule="auto"/>
        <w:ind w:firstLineChars="200" w:firstLine="560"/>
        <w:rPr>
          <w:sz w:val="28"/>
          <w:szCs w:val="28"/>
        </w:rPr>
      </w:pPr>
      <w:r w:rsidRPr="00B469AD">
        <w:rPr>
          <w:rFonts w:hint="eastAsia"/>
          <w:sz w:val="28"/>
          <w:szCs w:val="28"/>
        </w:rPr>
        <w:t>3</w:t>
      </w:r>
      <w:r w:rsidRPr="00B469AD">
        <w:rPr>
          <w:rFonts w:hint="eastAsia"/>
          <w:sz w:val="28"/>
          <w:szCs w:val="28"/>
        </w:rPr>
        <w:t>、本合同附件一</w:t>
      </w:r>
      <w:r w:rsidRPr="00B469AD">
        <w:rPr>
          <w:rFonts w:hint="eastAsia"/>
          <w:sz w:val="28"/>
          <w:szCs w:val="28"/>
        </w:rPr>
        <w:t xml:space="preserve"> </w:t>
      </w:r>
      <w:r w:rsidRPr="00B469AD">
        <w:rPr>
          <w:rFonts w:hint="eastAsia"/>
          <w:sz w:val="28"/>
          <w:szCs w:val="28"/>
          <w:u w:val="single"/>
        </w:rPr>
        <w:t xml:space="preserve">  </w:t>
      </w:r>
      <w:r w:rsidRPr="00D91785">
        <w:rPr>
          <w:rFonts w:hint="eastAsia"/>
          <w:b/>
          <w:i/>
          <w:sz w:val="28"/>
          <w:szCs w:val="28"/>
          <w:u w:val="single"/>
        </w:rPr>
        <w:t>《</w:t>
      </w:r>
      <w:r w:rsidR="00E73A17" w:rsidRPr="00E73A17">
        <w:rPr>
          <w:rFonts w:hint="eastAsia"/>
          <w:b/>
          <w:i/>
          <w:sz w:val="28"/>
          <w:szCs w:val="28"/>
          <w:u w:val="single"/>
        </w:rPr>
        <w:t>全球环境基金“再生铜冶炼行业无意产生类持久性有机污染物减排示范项目”之再生铜</w:t>
      </w:r>
      <w:r w:rsidR="001C417F">
        <w:rPr>
          <w:rFonts w:hint="eastAsia"/>
          <w:b/>
          <w:i/>
          <w:sz w:val="28"/>
          <w:szCs w:val="28"/>
          <w:u w:val="single"/>
        </w:rPr>
        <w:t>拆解企业</w:t>
      </w:r>
      <w:r w:rsidR="00E73A17" w:rsidRPr="00E73A17">
        <w:rPr>
          <w:rFonts w:hint="eastAsia"/>
          <w:b/>
          <w:i/>
          <w:sz w:val="28"/>
          <w:szCs w:val="28"/>
          <w:u w:val="single"/>
        </w:rPr>
        <w:t>激励计划</w:t>
      </w:r>
      <w:r w:rsidRPr="00D91785">
        <w:rPr>
          <w:rFonts w:hint="eastAsia"/>
          <w:b/>
          <w:i/>
          <w:sz w:val="28"/>
          <w:szCs w:val="28"/>
          <w:u w:val="single"/>
        </w:rPr>
        <w:t>申报指南》</w:t>
      </w:r>
      <w:r w:rsidRPr="00B469AD">
        <w:rPr>
          <w:rFonts w:hint="eastAsia"/>
          <w:sz w:val="28"/>
          <w:szCs w:val="28"/>
          <w:u w:val="single"/>
        </w:rPr>
        <w:t xml:space="preserve">  </w:t>
      </w:r>
      <w:r w:rsidRPr="00B469AD">
        <w:rPr>
          <w:rFonts w:hint="eastAsia"/>
          <w:sz w:val="28"/>
          <w:szCs w:val="28"/>
        </w:rPr>
        <w:t>、附件二</w:t>
      </w:r>
      <w:r w:rsidRPr="00B469AD">
        <w:rPr>
          <w:rFonts w:hint="eastAsia"/>
          <w:sz w:val="28"/>
          <w:szCs w:val="28"/>
        </w:rPr>
        <w:t xml:space="preserve"> </w:t>
      </w:r>
      <w:r w:rsidRPr="00B469AD">
        <w:rPr>
          <w:rFonts w:hint="eastAsia"/>
          <w:sz w:val="28"/>
          <w:szCs w:val="28"/>
          <w:u w:val="single"/>
        </w:rPr>
        <w:t xml:space="preserve">  </w:t>
      </w:r>
      <w:r w:rsidRPr="00D93167">
        <w:rPr>
          <w:rFonts w:ascii="仿宋" w:eastAsia="仿宋" w:hAnsi="仿宋" w:hint="eastAsia"/>
          <w:b/>
          <w:i/>
          <w:sz w:val="28"/>
          <w:szCs w:val="28"/>
          <w:u w:val="single"/>
        </w:rPr>
        <w:t>《</w:t>
      </w:r>
      <w:r w:rsidR="00E73A17" w:rsidRPr="00E73A17">
        <w:rPr>
          <w:rFonts w:hint="eastAsia"/>
          <w:b/>
          <w:i/>
          <w:sz w:val="28"/>
          <w:szCs w:val="28"/>
          <w:u w:val="single"/>
        </w:rPr>
        <w:t>全球环境基金“再生铜冶炼行业无意产生类持久性有机污染物减排示范项目”之再生铜</w:t>
      </w:r>
      <w:r w:rsidR="001C417F">
        <w:rPr>
          <w:rFonts w:hint="eastAsia"/>
          <w:b/>
          <w:i/>
          <w:sz w:val="28"/>
          <w:szCs w:val="28"/>
          <w:u w:val="single"/>
        </w:rPr>
        <w:t>拆解企业</w:t>
      </w:r>
      <w:r w:rsidR="00E73A17" w:rsidRPr="00E73A17">
        <w:rPr>
          <w:rFonts w:hint="eastAsia"/>
          <w:b/>
          <w:i/>
          <w:sz w:val="28"/>
          <w:szCs w:val="28"/>
          <w:u w:val="single"/>
        </w:rPr>
        <w:t>最佳可行技术应用示范推广激励计划</w:t>
      </w:r>
      <w:r w:rsidR="00394760">
        <w:rPr>
          <w:rFonts w:hint="eastAsia"/>
          <w:b/>
          <w:i/>
          <w:sz w:val="28"/>
          <w:szCs w:val="28"/>
          <w:u w:val="single"/>
        </w:rPr>
        <w:t>专家核查意见</w:t>
      </w:r>
      <w:r w:rsidRPr="00D93167">
        <w:rPr>
          <w:rFonts w:ascii="仿宋" w:eastAsia="仿宋" w:hAnsi="仿宋" w:hint="eastAsia"/>
          <w:b/>
          <w:i/>
          <w:sz w:val="28"/>
          <w:szCs w:val="28"/>
          <w:u w:val="single"/>
        </w:rPr>
        <w:t>》</w:t>
      </w:r>
      <w:r w:rsidRPr="00B469AD">
        <w:rPr>
          <w:rFonts w:hint="eastAsia"/>
          <w:sz w:val="28"/>
          <w:szCs w:val="28"/>
          <w:u w:val="single"/>
        </w:rPr>
        <w:t xml:space="preserve"> </w:t>
      </w:r>
      <w:r w:rsidRPr="00B469AD">
        <w:rPr>
          <w:rFonts w:hint="eastAsia"/>
          <w:sz w:val="28"/>
          <w:szCs w:val="28"/>
        </w:rPr>
        <w:t>是本合同不可分割的一部分，</w:t>
      </w:r>
      <w:r w:rsidRPr="00E17B11">
        <w:rPr>
          <w:rFonts w:hint="eastAsia"/>
          <w:sz w:val="28"/>
          <w:szCs w:val="28"/>
        </w:rPr>
        <w:t>与</w:t>
      </w:r>
      <w:r w:rsidRPr="00B469AD">
        <w:rPr>
          <w:rFonts w:hint="eastAsia"/>
          <w:sz w:val="28"/>
          <w:szCs w:val="28"/>
        </w:rPr>
        <w:t>本合同具有同等法律效力。本合同一式</w:t>
      </w:r>
      <w:r>
        <w:rPr>
          <w:sz w:val="28"/>
          <w:szCs w:val="28"/>
          <w:u w:val="single"/>
        </w:rPr>
        <w:t xml:space="preserve"> </w:t>
      </w:r>
      <w:r w:rsidR="00580BE3" w:rsidRPr="00394760">
        <w:rPr>
          <w:rFonts w:hint="eastAsia"/>
          <w:b/>
          <w:i/>
          <w:sz w:val="28"/>
          <w:szCs w:val="28"/>
          <w:u w:val="single"/>
        </w:rPr>
        <w:t>伍</w:t>
      </w:r>
      <w:r w:rsidRPr="00B469AD">
        <w:rPr>
          <w:sz w:val="28"/>
          <w:szCs w:val="28"/>
          <w:u w:val="single"/>
        </w:rPr>
        <w:t xml:space="preserve"> </w:t>
      </w:r>
      <w:r w:rsidRPr="00B469AD">
        <w:rPr>
          <w:rFonts w:hint="eastAsia"/>
          <w:sz w:val="28"/>
          <w:szCs w:val="28"/>
        </w:rPr>
        <w:t>份，甲方</w:t>
      </w:r>
      <w:r w:rsidRPr="00B469AD">
        <w:rPr>
          <w:rFonts w:hint="eastAsia"/>
          <w:sz w:val="28"/>
          <w:szCs w:val="28"/>
          <w:u w:val="single"/>
        </w:rPr>
        <w:t xml:space="preserve"> </w:t>
      </w:r>
      <w:r w:rsidR="00394760" w:rsidRPr="00394760">
        <w:rPr>
          <w:rFonts w:hint="eastAsia"/>
          <w:b/>
          <w:i/>
          <w:sz w:val="28"/>
          <w:szCs w:val="28"/>
          <w:u w:val="single"/>
        </w:rPr>
        <w:t>叁</w:t>
      </w:r>
      <w:r w:rsidRPr="00B469AD">
        <w:rPr>
          <w:rFonts w:hint="eastAsia"/>
          <w:sz w:val="28"/>
          <w:szCs w:val="28"/>
          <w:u w:val="single"/>
        </w:rPr>
        <w:t xml:space="preserve"> </w:t>
      </w:r>
      <w:r w:rsidRPr="00B469AD">
        <w:rPr>
          <w:rFonts w:hint="eastAsia"/>
          <w:sz w:val="28"/>
          <w:szCs w:val="28"/>
        </w:rPr>
        <w:t>份，乙方</w:t>
      </w:r>
      <w:r w:rsidRPr="00B469AD">
        <w:rPr>
          <w:rFonts w:hint="eastAsia"/>
          <w:sz w:val="28"/>
          <w:szCs w:val="28"/>
          <w:u w:val="single"/>
        </w:rPr>
        <w:t xml:space="preserve"> </w:t>
      </w:r>
      <w:r>
        <w:rPr>
          <w:rFonts w:ascii="仿宋" w:eastAsia="仿宋" w:hAnsi="仿宋" w:hint="eastAsia"/>
          <w:b/>
          <w:i/>
          <w:sz w:val="28"/>
          <w:szCs w:val="28"/>
          <w:u w:val="single"/>
        </w:rPr>
        <w:t>贰</w:t>
      </w:r>
      <w:r w:rsidRPr="00B469AD">
        <w:rPr>
          <w:rFonts w:hint="eastAsia"/>
          <w:sz w:val="28"/>
          <w:szCs w:val="28"/>
          <w:u w:val="single"/>
        </w:rPr>
        <w:t xml:space="preserve"> </w:t>
      </w:r>
      <w:r w:rsidRPr="00B469AD">
        <w:rPr>
          <w:rFonts w:hint="eastAsia"/>
          <w:sz w:val="28"/>
          <w:szCs w:val="28"/>
        </w:rPr>
        <w:t>份，具有同等法律效力。</w:t>
      </w:r>
    </w:p>
    <w:p w14:paraId="6EEC75A6" w14:textId="77777777" w:rsidR="003D0819" w:rsidRDefault="003D0819" w:rsidP="00580BE3">
      <w:pPr>
        <w:adjustRightInd w:val="0"/>
        <w:snapToGrid w:val="0"/>
        <w:spacing w:line="360" w:lineRule="auto"/>
        <w:rPr>
          <w:sz w:val="28"/>
          <w:szCs w:val="28"/>
        </w:rPr>
      </w:pPr>
    </w:p>
    <w:p w14:paraId="006A640F" w14:textId="77777777" w:rsidR="003D0819" w:rsidRPr="00B469AD" w:rsidRDefault="003D0819" w:rsidP="00580BE3">
      <w:pPr>
        <w:adjustRightInd w:val="0"/>
        <w:snapToGrid w:val="0"/>
        <w:spacing w:line="360" w:lineRule="auto"/>
        <w:rPr>
          <w:sz w:val="28"/>
          <w:szCs w:val="28"/>
        </w:rPr>
      </w:pPr>
    </w:p>
    <w:p w14:paraId="0C8D4594" w14:textId="77777777" w:rsidR="003D0819" w:rsidRPr="00B469AD" w:rsidRDefault="003D0819" w:rsidP="003D0819">
      <w:pPr>
        <w:adjustRightInd w:val="0"/>
        <w:snapToGrid w:val="0"/>
        <w:spacing w:line="360" w:lineRule="auto"/>
        <w:rPr>
          <w:sz w:val="28"/>
          <w:szCs w:val="28"/>
        </w:rPr>
      </w:pPr>
      <w:r w:rsidRPr="00B469AD">
        <w:rPr>
          <w:rFonts w:hint="eastAsia"/>
          <w:sz w:val="28"/>
          <w:szCs w:val="28"/>
        </w:rPr>
        <w:t xml:space="preserve">    </w:t>
      </w:r>
    </w:p>
    <w:p w14:paraId="22B3061A" w14:textId="77777777" w:rsidR="003D0819" w:rsidRPr="00B469AD" w:rsidRDefault="003D0819" w:rsidP="003D0819">
      <w:pPr>
        <w:adjustRightInd w:val="0"/>
        <w:snapToGrid w:val="0"/>
        <w:spacing w:line="360" w:lineRule="auto"/>
        <w:ind w:firstLine="549"/>
        <w:rPr>
          <w:sz w:val="28"/>
          <w:szCs w:val="28"/>
          <w:u w:val="single"/>
        </w:rPr>
      </w:pPr>
      <w:r w:rsidRPr="00B469AD">
        <w:rPr>
          <w:rFonts w:hint="eastAsia"/>
          <w:sz w:val="28"/>
          <w:szCs w:val="28"/>
        </w:rPr>
        <w:lastRenderedPageBreak/>
        <w:t>甲方：</w:t>
      </w:r>
      <w:r w:rsidRPr="00B469AD">
        <w:rPr>
          <w:sz w:val="28"/>
          <w:szCs w:val="28"/>
          <w:u w:val="single"/>
        </w:rPr>
        <w:t xml:space="preserve">                                         </w:t>
      </w:r>
      <w:r w:rsidRPr="00B469AD">
        <w:rPr>
          <w:rFonts w:hint="eastAsia"/>
          <w:sz w:val="28"/>
          <w:szCs w:val="28"/>
        </w:rPr>
        <w:t>（盖章）</w:t>
      </w:r>
      <w:r w:rsidRPr="00B469AD">
        <w:rPr>
          <w:rFonts w:hint="eastAsia"/>
          <w:sz w:val="28"/>
          <w:szCs w:val="28"/>
        </w:rPr>
        <w:t xml:space="preserve">                </w:t>
      </w:r>
    </w:p>
    <w:p w14:paraId="48FDCF6D" w14:textId="77777777" w:rsidR="003D0819" w:rsidRPr="00B469AD" w:rsidRDefault="003D0819" w:rsidP="003D0819">
      <w:pPr>
        <w:adjustRightInd w:val="0"/>
        <w:snapToGrid w:val="0"/>
        <w:spacing w:line="360" w:lineRule="auto"/>
        <w:ind w:firstLine="549"/>
        <w:rPr>
          <w:sz w:val="28"/>
          <w:szCs w:val="28"/>
        </w:rPr>
      </w:pPr>
      <w:r w:rsidRPr="00B469AD">
        <w:rPr>
          <w:rFonts w:hint="eastAsia"/>
          <w:sz w:val="28"/>
          <w:szCs w:val="28"/>
        </w:rPr>
        <w:t>法定代表人／授权代表人：</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rFonts w:hint="eastAsia"/>
          <w:sz w:val="28"/>
          <w:szCs w:val="28"/>
          <w:u w:val="single"/>
        </w:rPr>
        <w:t xml:space="preserve">   </w:t>
      </w:r>
      <w:r w:rsidRPr="00B469AD">
        <w:rPr>
          <w:rFonts w:hint="eastAsia"/>
          <w:sz w:val="28"/>
          <w:szCs w:val="28"/>
        </w:rPr>
        <w:t xml:space="preserve">（签名）　</w:t>
      </w:r>
    </w:p>
    <w:p w14:paraId="4C0B5EBA" w14:textId="77777777" w:rsidR="003D0819" w:rsidRPr="00B469AD" w:rsidRDefault="003D0819" w:rsidP="003D0819">
      <w:pPr>
        <w:adjustRightInd w:val="0"/>
        <w:snapToGrid w:val="0"/>
        <w:spacing w:line="360" w:lineRule="auto"/>
        <w:ind w:firstLine="549"/>
        <w:rPr>
          <w:sz w:val="28"/>
          <w:szCs w:val="28"/>
        </w:rPr>
      </w:pPr>
      <w:r w:rsidRPr="00B469AD">
        <w:rPr>
          <w:rFonts w:hint="eastAsia"/>
          <w:sz w:val="28"/>
          <w:szCs w:val="28"/>
        </w:rPr>
        <w:t>签署日期：</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rFonts w:hint="eastAsia"/>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p>
    <w:p w14:paraId="6B3DEAB9" w14:textId="77777777" w:rsidR="003D0819" w:rsidRPr="00B469AD" w:rsidRDefault="003D0819" w:rsidP="003D0819">
      <w:pPr>
        <w:adjustRightInd w:val="0"/>
        <w:snapToGrid w:val="0"/>
        <w:spacing w:line="360" w:lineRule="auto"/>
        <w:ind w:firstLine="549"/>
        <w:rPr>
          <w:sz w:val="28"/>
          <w:szCs w:val="28"/>
        </w:rPr>
      </w:pPr>
    </w:p>
    <w:p w14:paraId="41629D4A" w14:textId="77777777" w:rsidR="003D0819" w:rsidRPr="00B469AD" w:rsidRDefault="003D0819" w:rsidP="003D0819">
      <w:pPr>
        <w:adjustRightInd w:val="0"/>
        <w:snapToGrid w:val="0"/>
        <w:spacing w:line="360" w:lineRule="auto"/>
        <w:ind w:firstLine="549"/>
        <w:rPr>
          <w:sz w:val="28"/>
          <w:szCs w:val="28"/>
        </w:rPr>
      </w:pPr>
    </w:p>
    <w:p w14:paraId="7F38F0E0" w14:textId="77777777" w:rsidR="003D0819" w:rsidRPr="00B469AD" w:rsidRDefault="003D0819" w:rsidP="003D0819">
      <w:pPr>
        <w:adjustRightInd w:val="0"/>
        <w:snapToGrid w:val="0"/>
        <w:spacing w:line="360" w:lineRule="auto"/>
        <w:ind w:firstLine="549"/>
        <w:rPr>
          <w:sz w:val="28"/>
          <w:szCs w:val="28"/>
          <w:u w:val="single"/>
        </w:rPr>
      </w:pPr>
      <w:r w:rsidRPr="00B469AD">
        <w:rPr>
          <w:rFonts w:hint="eastAsia"/>
          <w:sz w:val="28"/>
          <w:szCs w:val="28"/>
        </w:rPr>
        <w:t>乙方：</w:t>
      </w:r>
      <w:r w:rsidRPr="00B469AD">
        <w:rPr>
          <w:sz w:val="28"/>
          <w:szCs w:val="28"/>
          <w:u w:val="single"/>
        </w:rPr>
        <w:t xml:space="preserve">                                         </w:t>
      </w:r>
      <w:r w:rsidRPr="00B469AD">
        <w:rPr>
          <w:rFonts w:hint="eastAsia"/>
          <w:sz w:val="28"/>
          <w:szCs w:val="28"/>
        </w:rPr>
        <w:t>（盖章）</w:t>
      </w:r>
      <w:r w:rsidRPr="00B469AD">
        <w:rPr>
          <w:rFonts w:hint="eastAsia"/>
          <w:sz w:val="28"/>
          <w:szCs w:val="28"/>
        </w:rPr>
        <w:t xml:space="preserve">                </w:t>
      </w:r>
    </w:p>
    <w:p w14:paraId="467DCF24" w14:textId="77777777" w:rsidR="003D0819" w:rsidRPr="00B469AD" w:rsidRDefault="003D0819" w:rsidP="003D0819">
      <w:pPr>
        <w:adjustRightInd w:val="0"/>
        <w:snapToGrid w:val="0"/>
        <w:spacing w:line="360" w:lineRule="auto"/>
        <w:ind w:firstLine="549"/>
        <w:rPr>
          <w:sz w:val="28"/>
          <w:szCs w:val="28"/>
        </w:rPr>
      </w:pPr>
      <w:r w:rsidRPr="00B469AD">
        <w:rPr>
          <w:rFonts w:hint="eastAsia"/>
          <w:sz w:val="28"/>
          <w:szCs w:val="28"/>
        </w:rPr>
        <w:t>法定代表人／授权代表人：</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rFonts w:hint="eastAsia"/>
          <w:sz w:val="28"/>
          <w:szCs w:val="28"/>
          <w:u w:val="single"/>
        </w:rPr>
        <w:t xml:space="preserve">   </w:t>
      </w:r>
      <w:r w:rsidRPr="00B469AD">
        <w:rPr>
          <w:rFonts w:hint="eastAsia"/>
          <w:sz w:val="28"/>
          <w:szCs w:val="28"/>
        </w:rPr>
        <w:t>（签名）</w:t>
      </w:r>
    </w:p>
    <w:p w14:paraId="63806507" w14:textId="77777777" w:rsidR="003D0819" w:rsidRPr="00B469AD" w:rsidRDefault="003D0819" w:rsidP="003D0819">
      <w:pPr>
        <w:adjustRightInd w:val="0"/>
        <w:snapToGrid w:val="0"/>
        <w:spacing w:line="360" w:lineRule="auto"/>
        <w:ind w:firstLine="549"/>
        <w:rPr>
          <w:sz w:val="28"/>
          <w:szCs w:val="28"/>
          <w:u w:val="single"/>
        </w:rPr>
      </w:pPr>
      <w:r w:rsidRPr="00B469AD">
        <w:rPr>
          <w:rFonts w:hint="eastAsia"/>
          <w:sz w:val="28"/>
          <w:szCs w:val="28"/>
        </w:rPr>
        <w:t>签署日期：</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rFonts w:hint="eastAsia"/>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r w:rsidRPr="00B469AD">
        <w:rPr>
          <w:rFonts w:hint="eastAsia"/>
          <w:sz w:val="28"/>
          <w:szCs w:val="28"/>
          <w:u w:val="single"/>
        </w:rPr>
        <w:t xml:space="preserve">　　</w:t>
      </w:r>
      <w:r w:rsidRPr="00B469AD">
        <w:rPr>
          <w:sz w:val="28"/>
          <w:szCs w:val="28"/>
          <w:u w:val="single"/>
        </w:rPr>
        <w:t xml:space="preserve"> </w:t>
      </w:r>
    </w:p>
    <w:p w14:paraId="4FB0AC49" w14:textId="77777777" w:rsidR="003D0819" w:rsidRDefault="003D0819" w:rsidP="003D0819">
      <w:pPr>
        <w:ind w:firstLineChars="200" w:firstLine="600"/>
        <w:rPr>
          <w:rFonts w:ascii="Times New Roman" w:eastAsia="华文仿宋" w:hAnsi="Times New Roman"/>
          <w:sz w:val="30"/>
          <w:szCs w:val="30"/>
        </w:rPr>
        <w:sectPr w:rsidR="003D0819" w:rsidSect="000B1D9B">
          <w:pgSz w:w="11906" w:h="16838"/>
          <w:pgMar w:top="1440" w:right="1800" w:bottom="1440" w:left="1800" w:header="851" w:footer="992" w:gutter="0"/>
          <w:pgNumType w:start="1"/>
          <w:cols w:space="425"/>
          <w:docGrid w:type="lines" w:linePitch="312"/>
        </w:sectPr>
      </w:pPr>
    </w:p>
    <w:p w14:paraId="47CE5831" w14:textId="31D76088" w:rsidR="003D0819" w:rsidRPr="000E285D" w:rsidRDefault="003D0819" w:rsidP="003D0819">
      <w:pPr>
        <w:pStyle w:val="1"/>
        <w:rPr>
          <w:b w:val="0"/>
        </w:rPr>
      </w:pPr>
      <w:bookmarkStart w:id="24" w:name="_Toc386870627"/>
      <w:bookmarkStart w:id="25" w:name="_Toc58339294"/>
      <w:r w:rsidRPr="000E285D">
        <w:rPr>
          <w:b w:val="0"/>
        </w:rPr>
        <w:lastRenderedPageBreak/>
        <w:t>附件</w:t>
      </w:r>
      <w:r>
        <w:rPr>
          <w:rFonts w:hint="eastAsia"/>
          <w:b w:val="0"/>
        </w:rPr>
        <w:t>6</w:t>
      </w:r>
      <w:r>
        <w:rPr>
          <w:b w:val="0"/>
        </w:rPr>
        <w:t xml:space="preserve">. </w:t>
      </w:r>
      <w:r>
        <w:rPr>
          <w:b w:val="0"/>
        </w:rPr>
        <w:t>激励活动</w:t>
      </w:r>
      <w:r>
        <w:rPr>
          <w:rFonts w:hint="eastAsia"/>
          <w:b w:val="0"/>
        </w:rPr>
        <w:t>流程简图</w:t>
      </w:r>
      <w:bookmarkEnd w:id="24"/>
      <w:bookmarkEnd w:id="25"/>
    </w:p>
    <w:p w14:paraId="521A2A50" w14:textId="77777777" w:rsidR="003D0819" w:rsidRDefault="003D0819" w:rsidP="003D0819">
      <w:pPr>
        <w:ind w:firstLineChars="200" w:firstLine="600"/>
        <w:rPr>
          <w:rFonts w:ascii="Times New Roman" w:eastAsia="华文仿宋" w:hAnsi="Times New Roman"/>
          <w:sz w:val="30"/>
          <w:szCs w:val="30"/>
        </w:rPr>
      </w:pPr>
      <w:r>
        <w:rPr>
          <w:rFonts w:ascii="Times New Roman" w:eastAsia="华文仿宋" w:hAnsi="Times New Roman" w:hint="eastAsia"/>
          <w:noProof/>
          <w:sz w:val="30"/>
          <w:szCs w:val="30"/>
        </w:rPr>
        <mc:AlternateContent>
          <mc:Choice Requires="wps">
            <w:drawing>
              <wp:anchor distT="0" distB="0" distL="114300" distR="114300" simplePos="0" relativeHeight="251665408" behindDoc="0" locked="0" layoutInCell="1" allowOverlap="1" wp14:anchorId="0112FDA2" wp14:editId="5098DBE9">
                <wp:simplePos x="0" y="0"/>
                <wp:positionH relativeFrom="column">
                  <wp:posOffset>676910</wp:posOffset>
                </wp:positionH>
                <wp:positionV relativeFrom="paragraph">
                  <wp:posOffset>979170</wp:posOffset>
                </wp:positionV>
                <wp:extent cx="1518285" cy="465455"/>
                <wp:effectExtent l="0" t="0" r="24765" b="10795"/>
                <wp:wrapNone/>
                <wp:docPr id="4" name="矩形 4"/>
                <wp:cNvGraphicFramePr/>
                <a:graphic xmlns:a="http://schemas.openxmlformats.org/drawingml/2006/main">
                  <a:graphicData uri="http://schemas.microsoft.com/office/word/2010/wordprocessingShape">
                    <wps:wsp>
                      <wps:cNvSpPr/>
                      <wps:spPr>
                        <a:xfrm>
                          <a:off x="0" y="0"/>
                          <a:ext cx="1518285" cy="46545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FF968EB" w14:textId="77777777" w:rsidR="009C7E0B" w:rsidRPr="00A66429" w:rsidRDefault="009C7E0B" w:rsidP="003D0819">
                            <w:pPr>
                              <w:jc w:val="center"/>
                              <w:rPr>
                                <w:rFonts w:ascii="楷体_GB2312" w:eastAsia="楷体_GB2312"/>
                                <w:sz w:val="24"/>
                              </w:rPr>
                            </w:pPr>
                            <w:r>
                              <w:rPr>
                                <w:rFonts w:ascii="楷体_GB2312" w:eastAsia="楷体_GB2312" w:hint="eastAsia"/>
                                <w:sz w:val="24"/>
                              </w:rPr>
                              <w:t>提交申报材料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FDA2" id="矩形 4" o:spid="_x0000_s1026" style="position:absolute;left:0;text-align:left;margin-left:53.3pt;margin-top:77.1pt;width:119.55pt;height:3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" fillcolor="white [3201]" strokecolor="black [3200]" strokeweight="2pt">
                <v:stroke dashstyle="dash"/>
                <v:textbox>
                  <w:txbxContent>
                    <w:p w14:paraId="6FF968EB" w14:textId="77777777" w:rsidR="009C7E0B" w:rsidRPr="00A66429" w:rsidRDefault="009C7E0B" w:rsidP="003D0819">
                      <w:pPr>
                        <w:jc w:val="center"/>
                        <w:rPr>
                          <w:rFonts w:ascii="楷体_GB2312" w:eastAsia="楷体_GB2312"/>
                          <w:sz w:val="24"/>
                        </w:rPr>
                      </w:pPr>
                      <w:r>
                        <w:rPr>
                          <w:rFonts w:ascii="楷体_GB2312" w:eastAsia="楷体_GB2312" w:hint="eastAsia"/>
                          <w:sz w:val="24"/>
                        </w:rPr>
                        <w:t>提交申报材料</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2336" behindDoc="0" locked="0" layoutInCell="1" allowOverlap="1" wp14:anchorId="13394BFF" wp14:editId="1825261E">
                <wp:simplePos x="0" y="0"/>
                <wp:positionH relativeFrom="column">
                  <wp:posOffset>677545</wp:posOffset>
                </wp:positionH>
                <wp:positionV relativeFrom="paragraph">
                  <wp:posOffset>210185</wp:posOffset>
                </wp:positionV>
                <wp:extent cx="1518285" cy="465455"/>
                <wp:effectExtent l="0" t="0" r="24765" b="10795"/>
                <wp:wrapNone/>
                <wp:docPr id="1" name="矩形 1"/>
                <wp:cNvGraphicFramePr/>
                <a:graphic xmlns:a="http://schemas.openxmlformats.org/drawingml/2006/main">
                  <a:graphicData uri="http://schemas.microsoft.com/office/word/2010/wordprocessingShape">
                    <wps:wsp>
                      <wps:cNvSpPr/>
                      <wps:spPr>
                        <a:xfrm>
                          <a:off x="0" y="0"/>
                          <a:ext cx="1518285" cy="465455"/>
                        </a:xfrm>
                        <a:prstGeom prst="rect">
                          <a:avLst/>
                        </a:prstGeom>
                      </wps:spPr>
                      <wps:style>
                        <a:lnRef idx="2">
                          <a:schemeClr val="dk1"/>
                        </a:lnRef>
                        <a:fillRef idx="1">
                          <a:schemeClr val="lt1"/>
                        </a:fillRef>
                        <a:effectRef idx="0">
                          <a:schemeClr val="dk1"/>
                        </a:effectRef>
                        <a:fontRef idx="minor">
                          <a:schemeClr val="dk1"/>
                        </a:fontRef>
                      </wps:style>
                      <wps:txbx>
                        <w:txbxContent>
                          <w:p w14:paraId="46A270A3" w14:textId="77777777" w:rsidR="009C7E0B" w:rsidRPr="00A66429" w:rsidRDefault="009C7E0B" w:rsidP="003D0819">
                            <w:pPr>
                              <w:jc w:val="center"/>
                              <w:rPr>
                                <w:rFonts w:ascii="楷体_GB2312" w:eastAsia="楷体_GB2312"/>
                                <w:sz w:val="24"/>
                              </w:rPr>
                            </w:pPr>
                            <w:r w:rsidRPr="00A66429">
                              <w:rPr>
                                <w:rFonts w:ascii="楷体_GB2312" w:eastAsia="楷体_GB2312" w:hint="eastAsia"/>
                                <w:sz w:val="24"/>
                              </w:rPr>
                              <w:t>发布激励计划公告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94BFF" id="矩形 1" o:spid="_x0000_s1027" style="position:absolute;left:0;text-align:left;margin-left:53.35pt;margin-top:16.55pt;width:119.55pt;height:3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" fillcolor="white [3201]" strokecolor="black [3200]" strokeweight="2pt">
                <v:textbox>
                  <w:txbxContent>
                    <w:p w14:paraId="46A270A3" w14:textId="77777777" w:rsidR="009C7E0B" w:rsidRPr="00A66429" w:rsidRDefault="009C7E0B" w:rsidP="003D0819">
                      <w:pPr>
                        <w:jc w:val="center"/>
                        <w:rPr>
                          <w:rFonts w:ascii="楷体_GB2312" w:eastAsia="楷体_GB2312"/>
                          <w:sz w:val="24"/>
                        </w:rPr>
                      </w:pPr>
                      <w:r w:rsidRPr="00A66429">
                        <w:rPr>
                          <w:rFonts w:ascii="楷体_GB2312" w:eastAsia="楷体_GB2312" w:hint="eastAsia"/>
                          <w:sz w:val="24"/>
                        </w:rPr>
                        <w:t>发布激励计划公告</w:t>
                      </w:r>
                    </w:p>
                  </w:txbxContent>
                </v:textbox>
              </v:rect>
            </w:pict>
          </mc:Fallback>
        </mc:AlternateContent>
      </w:r>
    </w:p>
    <w:p w14:paraId="50D62916" w14:textId="77777777" w:rsidR="003D0819" w:rsidRDefault="003D0819" w:rsidP="003D0819">
      <w:pPr>
        <w:ind w:firstLineChars="200" w:firstLine="600"/>
        <w:rPr>
          <w:rFonts w:ascii="Times New Roman" w:eastAsia="华文仿宋" w:hAnsi="Times New Roman"/>
          <w:sz w:val="30"/>
          <w:szCs w:val="30"/>
        </w:rPr>
      </w:pPr>
      <w:r>
        <w:rPr>
          <w:rFonts w:ascii="Times New Roman" w:eastAsia="华文仿宋" w:hAnsi="Times New Roman" w:hint="eastAsia"/>
          <w:noProof/>
          <w:sz w:val="30"/>
          <w:szCs w:val="30"/>
        </w:rPr>
        <mc:AlternateContent>
          <mc:Choice Requires="wps">
            <w:drawing>
              <wp:anchor distT="0" distB="0" distL="114300" distR="114300" simplePos="0" relativeHeight="251680768" behindDoc="0" locked="0" layoutInCell="1" allowOverlap="1" wp14:anchorId="64341461" wp14:editId="3CFEB204">
                <wp:simplePos x="0" y="0"/>
                <wp:positionH relativeFrom="column">
                  <wp:posOffset>3650615</wp:posOffset>
                </wp:positionH>
                <wp:positionV relativeFrom="paragraph">
                  <wp:posOffset>1367155</wp:posOffset>
                </wp:positionV>
                <wp:extent cx="1518285" cy="465455"/>
                <wp:effectExtent l="0" t="0" r="24765" b="10795"/>
                <wp:wrapNone/>
                <wp:docPr id="20" name="矩形 20"/>
                <wp:cNvGraphicFramePr/>
                <a:graphic xmlns:a="http://schemas.openxmlformats.org/drawingml/2006/main">
                  <a:graphicData uri="http://schemas.microsoft.com/office/word/2010/wordprocessingShape">
                    <wps:wsp>
                      <wps:cNvSpPr/>
                      <wps:spPr>
                        <a:xfrm>
                          <a:off x="0" y="0"/>
                          <a:ext cx="1518285" cy="465455"/>
                        </a:xfrm>
                        <a:prstGeom prst="rect">
                          <a:avLst/>
                        </a:prstGeom>
                        <a:ln cmpd="dbl"/>
                      </wps:spPr>
                      <wps:style>
                        <a:lnRef idx="2">
                          <a:schemeClr val="dk1"/>
                        </a:lnRef>
                        <a:fillRef idx="1">
                          <a:schemeClr val="lt1"/>
                        </a:fillRef>
                        <a:effectRef idx="0">
                          <a:schemeClr val="dk1"/>
                        </a:effectRef>
                        <a:fontRef idx="minor">
                          <a:schemeClr val="dk1"/>
                        </a:fontRef>
                      </wps:style>
                      <wps:txbx>
                        <w:txbxContent>
                          <w:p w14:paraId="72C2413B" w14:textId="77777777" w:rsidR="009C7E0B" w:rsidRPr="00A66429" w:rsidRDefault="009C7E0B" w:rsidP="003D0819">
                            <w:pPr>
                              <w:jc w:val="center"/>
                              <w:rPr>
                                <w:rFonts w:ascii="楷体_GB2312" w:eastAsia="楷体_GB2312"/>
                                <w:sz w:val="24"/>
                              </w:rPr>
                            </w:pPr>
                            <w:r>
                              <w:rPr>
                                <w:rFonts w:ascii="楷体_GB2312" w:eastAsia="楷体_GB2312" w:hint="eastAsia"/>
                                <w:sz w:val="24"/>
                              </w:rPr>
                              <w:t>双方共同参与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1461" id="矩形 20" o:spid="_x0000_s1028" style="position:absolute;left:0;text-align:left;margin-left:287.45pt;margin-top:107.65pt;width:119.55pt;height:3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" fillcolor="white [3201]" strokecolor="black [3200]" strokeweight="2pt">
                <v:stroke linestyle="thinThin"/>
                <v:textbox>
                  <w:txbxContent>
                    <w:p w14:paraId="72C2413B" w14:textId="77777777" w:rsidR="009C7E0B" w:rsidRPr="00A66429" w:rsidRDefault="009C7E0B" w:rsidP="003D0819">
                      <w:pPr>
                        <w:jc w:val="center"/>
                        <w:rPr>
                          <w:rFonts w:ascii="楷体_GB2312" w:eastAsia="楷体_GB2312"/>
                          <w:sz w:val="24"/>
                        </w:rPr>
                      </w:pPr>
                      <w:r>
                        <w:rPr>
                          <w:rFonts w:ascii="楷体_GB2312" w:eastAsia="楷体_GB2312" w:hint="eastAsia"/>
                          <w:sz w:val="24"/>
                        </w:rPr>
                        <w:t>双方共同参与</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4384" behindDoc="0" locked="0" layoutInCell="1" allowOverlap="1" wp14:anchorId="1200290F" wp14:editId="2B33E39E">
                <wp:simplePos x="0" y="0"/>
                <wp:positionH relativeFrom="column">
                  <wp:posOffset>3650615</wp:posOffset>
                </wp:positionH>
                <wp:positionV relativeFrom="paragraph">
                  <wp:posOffset>732155</wp:posOffset>
                </wp:positionV>
                <wp:extent cx="1518285" cy="465455"/>
                <wp:effectExtent l="0" t="0" r="24765" b="10795"/>
                <wp:wrapNone/>
                <wp:docPr id="5" name="矩形 5"/>
                <wp:cNvGraphicFramePr/>
                <a:graphic xmlns:a="http://schemas.openxmlformats.org/drawingml/2006/main">
                  <a:graphicData uri="http://schemas.microsoft.com/office/word/2010/wordprocessingShape">
                    <wps:wsp>
                      <wps:cNvSpPr/>
                      <wps:spPr>
                        <a:xfrm>
                          <a:off x="0" y="0"/>
                          <a:ext cx="1518285" cy="46545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F10F5F9" w14:textId="77777777" w:rsidR="009C7E0B" w:rsidRPr="00A66429" w:rsidRDefault="009C7E0B" w:rsidP="003D0819">
                            <w:pPr>
                              <w:jc w:val="center"/>
                              <w:rPr>
                                <w:rFonts w:ascii="楷体_GB2312" w:eastAsia="楷体_GB2312"/>
                                <w:sz w:val="24"/>
                              </w:rPr>
                            </w:pPr>
                            <w:r>
                              <w:rPr>
                                <w:rFonts w:ascii="楷体_GB2312" w:eastAsia="楷体_GB2312" w:hint="eastAsia"/>
                                <w:sz w:val="24"/>
                              </w:rPr>
                              <w:t>激励申报企业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0290F" id="矩形 5" o:spid="_x0000_s1029" style="position:absolute;left:0;text-align:left;margin-left:287.45pt;margin-top:57.65pt;width:119.5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" fillcolor="white [3201]" strokecolor="black [3200]" strokeweight="2pt">
                <v:stroke dashstyle="dash"/>
                <v:textbox>
                  <w:txbxContent>
                    <w:p w14:paraId="2F10F5F9" w14:textId="77777777" w:rsidR="009C7E0B" w:rsidRPr="00A66429" w:rsidRDefault="009C7E0B" w:rsidP="003D0819">
                      <w:pPr>
                        <w:jc w:val="center"/>
                        <w:rPr>
                          <w:rFonts w:ascii="楷体_GB2312" w:eastAsia="楷体_GB2312"/>
                          <w:sz w:val="24"/>
                        </w:rPr>
                      </w:pPr>
                      <w:r>
                        <w:rPr>
                          <w:rFonts w:ascii="楷体_GB2312" w:eastAsia="楷体_GB2312" w:hint="eastAsia"/>
                          <w:sz w:val="24"/>
                        </w:rPr>
                        <w:t>激励申报企业</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3360" behindDoc="0" locked="0" layoutInCell="1" allowOverlap="1" wp14:anchorId="00AFDC99" wp14:editId="75AE95E5">
                <wp:simplePos x="0" y="0"/>
                <wp:positionH relativeFrom="column">
                  <wp:posOffset>3650615</wp:posOffset>
                </wp:positionH>
                <wp:positionV relativeFrom="paragraph">
                  <wp:posOffset>120015</wp:posOffset>
                </wp:positionV>
                <wp:extent cx="1518285" cy="465455"/>
                <wp:effectExtent l="0" t="0" r="24765" b="10795"/>
                <wp:wrapNone/>
                <wp:docPr id="6" name="矩形 6"/>
                <wp:cNvGraphicFramePr/>
                <a:graphic xmlns:a="http://schemas.openxmlformats.org/drawingml/2006/main">
                  <a:graphicData uri="http://schemas.microsoft.com/office/word/2010/wordprocessingShape">
                    <wps:wsp>
                      <wps:cNvSpPr/>
                      <wps:spPr>
                        <a:xfrm>
                          <a:off x="0" y="0"/>
                          <a:ext cx="1518285" cy="465455"/>
                        </a:xfrm>
                        <a:prstGeom prst="rect">
                          <a:avLst/>
                        </a:prstGeom>
                      </wps:spPr>
                      <wps:style>
                        <a:lnRef idx="2">
                          <a:schemeClr val="dk1"/>
                        </a:lnRef>
                        <a:fillRef idx="1">
                          <a:schemeClr val="lt1"/>
                        </a:fillRef>
                        <a:effectRef idx="0">
                          <a:schemeClr val="dk1"/>
                        </a:effectRef>
                        <a:fontRef idx="minor">
                          <a:schemeClr val="dk1"/>
                        </a:fontRef>
                      </wps:style>
                      <wps:txbx>
                        <w:txbxContent>
                          <w:p w14:paraId="299396D3" w14:textId="77777777" w:rsidR="009C7E0B" w:rsidRDefault="009C7E0B" w:rsidP="003D0819">
                            <w:pPr>
                              <w:jc w:val="center"/>
                              <w:rPr>
                                <w:rFonts w:ascii="楷体_GB2312" w:eastAsia="楷体_GB2312"/>
                                <w:sz w:val="24"/>
                              </w:rPr>
                            </w:pPr>
                            <w:r>
                              <w:rPr>
                                <w:rFonts w:ascii="楷体_GB2312" w:eastAsia="楷体_GB2312" w:hint="eastAsia"/>
                                <w:sz w:val="24"/>
                              </w:rPr>
                              <w:t>对外合作与交流</w:t>
                            </w:r>
                          </w:p>
                          <w:p w14:paraId="2F691AB1" w14:textId="13DD3DAB" w:rsidR="009C7E0B" w:rsidRPr="00A66429" w:rsidRDefault="009C7E0B" w:rsidP="003D0819">
                            <w:pPr>
                              <w:jc w:val="center"/>
                              <w:rPr>
                                <w:rFonts w:ascii="楷体_GB2312" w:eastAsia="楷体_GB2312"/>
                                <w:sz w:val="24"/>
                              </w:rPr>
                            </w:pPr>
                            <w:r>
                              <w:rPr>
                                <w:rFonts w:ascii="楷体_GB2312" w:eastAsia="楷体_GB2312" w:hint="eastAsia"/>
                                <w:sz w:val="24"/>
                              </w:rPr>
                              <w:t>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FDC99" id="矩形 6" o:spid="_x0000_s1030" style="position:absolute;left:0;text-align:left;margin-left:287.45pt;margin-top:9.45pt;width:119.55pt;height:3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" fillcolor="white [3201]" strokecolor="black [3200]" strokeweight="2pt">
                <v:textbox>
                  <w:txbxContent>
                    <w:p w14:paraId="299396D3" w14:textId="77777777" w:rsidR="009C7E0B" w:rsidRDefault="009C7E0B" w:rsidP="003D0819">
                      <w:pPr>
                        <w:jc w:val="center"/>
                        <w:rPr>
                          <w:rFonts w:ascii="楷体_GB2312" w:eastAsia="楷体_GB2312"/>
                          <w:sz w:val="24"/>
                        </w:rPr>
                      </w:pPr>
                      <w:r>
                        <w:rPr>
                          <w:rFonts w:ascii="楷体_GB2312" w:eastAsia="楷体_GB2312" w:hint="eastAsia"/>
                          <w:sz w:val="24"/>
                        </w:rPr>
                        <w:t>对外合作与交流</w:t>
                      </w:r>
                    </w:p>
                    <w:p w14:paraId="2F691AB1" w14:textId="13DD3DAB" w:rsidR="009C7E0B" w:rsidRPr="00A66429" w:rsidRDefault="009C7E0B" w:rsidP="003D0819">
                      <w:pPr>
                        <w:jc w:val="center"/>
                        <w:rPr>
                          <w:rFonts w:ascii="楷体_GB2312" w:eastAsia="楷体_GB2312"/>
                          <w:sz w:val="24"/>
                        </w:rPr>
                      </w:pPr>
                      <w:r>
                        <w:rPr>
                          <w:rFonts w:ascii="楷体_GB2312" w:eastAsia="楷体_GB2312" w:hint="eastAsia"/>
                          <w:sz w:val="24"/>
                        </w:rPr>
                        <w:t>中心</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7456" behindDoc="0" locked="0" layoutInCell="1" allowOverlap="1" wp14:anchorId="45B97ADD" wp14:editId="77AB3B49">
                <wp:simplePos x="0" y="0"/>
                <wp:positionH relativeFrom="column">
                  <wp:posOffset>1457077</wp:posOffset>
                </wp:positionH>
                <wp:positionV relativeFrom="paragraph">
                  <wp:posOffset>280063</wp:posOffset>
                </wp:positionV>
                <wp:extent cx="7951" cy="305821"/>
                <wp:effectExtent l="38100" t="0" r="68580" b="56515"/>
                <wp:wrapNone/>
                <wp:docPr id="7" name="直接箭头连接符 7"/>
                <wp:cNvGraphicFramePr/>
                <a:graphic xmlns:a="http://schemas.openxmlformats.org/drawingml/2006/main">
                  <a:graphicData uri="http://schemas.microsoft.com/office/word/2010/wordprocessingShape">
                    <wps:wsp>
                      <wps:cNvCnPr/>
                      <wps:spPr>
                        <a:xfrm>
                          <a:off x="0" y="0"/>
                          <a:ext cx="7951" cy="305821"/>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73ADE17" id="_x0000_t32" coordsize="21600,21600" o:spt="32" o:oned="t" path="m,l21600,21600e" filled="f">
                <v:path arrowok="t" fillok="f" o:connecttype="none"/>
                <o:lock v:ext="edit" shapetype="t"/>
              </v:shapetype>
              <v:shape id="直接箭头连接符 7" o:spid="_x0000_s1026" type="#_x0000_t32" style="position:absolute;left:0;text-align:left;margin-left:114.75pt;margin-top:22.05pt;width:.65pt;height:24.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" strokecolor="black [3040]" strokeweight="2pt">
                <v:stroke endarrow="block"/>
              </v:shape>
            </w:pict>
          </mc:Fallback>
        </mc:AlternateContent>
      </w:r>
    </w:p>
    <w:p w14:paraId="42F30BA8" w14:textId="77777777" w:rsidR="003D0819" w:rsidRPr="00C80779" w:rsidRDefault="003D0819" w:rsidP="003D0819">
      <w:pPr>
        <w:ind w:firstLineChars="200" w:firstLine="600"/>
        <w:rPr>
          <w:rFonts w:ascii="Times New Roman" w:eastAsia="华文仿宋" w:hAnsi="Times New Roman"/>
          <w:sz w:val="30"/>
          <w:szCs w:val="30"/>
        </w:rPr>
      </w:pPr>
      <w:r>
        <w:rPr>
          <w:rFonts w:ascii="Times New Roman" w:eastAsia="华文仿宋" w:hAnsi="Times New Roman" w:hint="eastAsia"/>
          <w:noProof/>
          <w:sz w:val="30"/>
          <w:szCs w:val="30"/>
        </w:rPr>
        <mc:AlternateContent>
          <mc:Choice Requires="wps">
            <w:drawing>
              <wp:anchor distT="0" distB="0" distL="114300" distR="114300" simplePos="0" relativeHeight="251700224" behindDoc="0" locked="0" layoutInCell="1" allowOverlap="1" wp14:anchorId="7F0E58E6" wp14:editId="647579A5">
                <wp:simplePos x="0" y="0"/>
                <wp:positionH relativeFrom="column">
                  <wp:posOffset>2840355</wp:posOffset>
                </wp:positionH>
                <wp:positionV relativeFrom="paragraph">
                  <wp:posOffset>4053840</wp:posOffset>
                </wp:positionV>
                <wp:extent cx="15875" cy="2146300"/>
                <wp:effectExtent l="0" t="0" r="22225" b="25400"/>
                <wp:wrapNone/>
                <wp:docPr id="1037" name="直接箭头连接符 1037"/>
                <wp:cNvGraphicFramePr/>
                <a:graphic xmlns:a="http://schemas.openxmlformats.org/drawingml/2006/main">
                  <a:graphicData uri="http://schemas.microsoft.com/office/word/2010/wordprocessingShape">
                    <wps:wsp>
                      <wps:cNvCnPr/>
                      <wps:spPr>
                        <a:xfrm>
                          <a:off x="0" y="0"/>
                          <a:ext cx="15875" cy="2146300"/>
                        </a:xfrm>
                        <a:prstGeom prst="straightConnector1">
                          <a:avLst/>
                        </a:prstGeom>
                        <a:ln w="25400">
                          <a:headEnd type="non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1C8398" id="直接箭头连接符 1037" o:spid="_x0000_s1026" type="#_x0000_t32" style="position:absolute;left:0;text-align:left;margin-left:223.65pt;margin-top:319.2pt;width:1.25pt;height:1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" strokecolor="black [3040]" strokeweight="2p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704320" behindDoc="0" locked="0" layoutInCell="1" allowOverlap="1" wp14:anchorId="09C8A628" wp14:editId="719AFFA1">
                <wp:simplePos x="0" y="0"/>
                <wp:positionH relativeFrom="column">
                  <wp:posOffset>1495563</wp:posOffset>
                </wp:positionH>
                <wp:positionV relativeFrom="paragraph">
                  <wp:posOffset>6199532</wp:posOffset>
                </wp:positionV>
                <wp:extent cx="1359535" cy="0"/>
                <wp:effectExtent l="38100" t="38100" r="0" b="57150"/>
                <wp:wrapNone/>
                <wp:docPr id="1041" name="直接箭头连接符 1041"/>
                <wp:cNvGraphicFramePr/>
                <a:graphic xmlns:a="http://schemas.openxmlformats.org/drawingml/2006/main">
                  <a:graphicData uri="http://schemas.microsoft.com/office/word/2010/wordprocessingShape">
                    <wps:wsp>
                      <wps:cNvCnPr/>
                      <wps:spPr>
                        <a:xfrm>
                          <a:off x="0" y="0"/>
                          <a:ext cx="1359535" cy="0"/>
                        </a:xfrm>
                        <a:prstGeom prst="straightConnector1">
                          <a:avLst/>
                        </a:prstGeom>
                        <a:ln w="25400">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EE10FC" id="直接箭头连接符 1041" o:spid="_x0000_s1026" type="#_x0000_t32" style="position:absolute;left:0;text-align:left;margin-left:117.75pt;margin-top:488.15pt;width:107.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" strokecolor="black [3040]" strokeweight="2pt">
                <v:stroke startarrow="oval"/>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703296" behindDoc="0" locked="0" layoutInCell="1" allowOverlap="1" wp14:anchorId="624DBF0B" wp14:editId="5BA6F710">
                <wp:simplePos x="0" y="0"/>
                <wp:positionH relativeFrom="column">
                  <wp:posOffset>962660</wp:posOffset>
                </wp:positionH>
                <wp:positionV relativeFrom="paragraph">
                  <wp:posOffset>6092825</wp:posOffset>
                </wp:positionV>
                <wp:extent cx="453224" cy="302149"/>
                <wp:effectExtent l="0" t="0" r="0" b="0"/>
                <wp:wrapNone/>
                <wp:docPr id="1040" name="矩形 1040"/>
                <wp:cNvGraphicFramePr/>
                <a:graphic xmlns:a="http://schemas.openxmlformats.org/drawingml/2006/main">
                  <a:graphicData uri="http://schemas.microsoft.com/office/word/2010/wordprocessingShape">
                    <wps:wsp>
                      <wps:cNvSpPr/>
                      <wps:spPr>
                        <a:xfrm>
                          <a:off x="0" y="0"/>
                          <a:ext cx="453224"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7B967DE"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DBF0B" id="矩形 1040" o:spid="_x0000_s1031" style="position:absolute;left:0;text-align:left;margin-left:75.8pt;margin-top:479.75pt;width:35.7pt;height:2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" filled="f" stroked="f" strokeweight="2pt">
                <v:textbox>
                  <w:txbxContent>
                    <w:p w14:paraId="07B967DE"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702272" behindDoc="0" locked="0" layoutInCell="1" allowOverlap="1" wp14:anchorId="2F611A7F" wp14:editId="3B425360">
                <wp:simplePos x="0" y="0"/>
                <wp:positionH relativeFrom="column">
                  <wp:posOffset>2855595</wp:posOffset>
                </wp:positionH>
                <wp:positionV relativeFrom="paragraph">
                  <wp:posOffset>4522470</wp:posOffset>
                </wp:positionV>
                <wp:extent cx="644055" cy="302149"/>
                <wp:effectExtent l="0" t="0" r="0" b="0"/>
                <wp:wrapNone/>
                <wp:docPr id="1039" name="矩形 1039"/>
                <wp:cNvGraphicFramePr/>
                <a:graphic xmlns:a="http://schemas.openxmlformats.org/drawingml/2006/main">
                  <a:graphicData uri="http://schemas.microsoft.com/office/word/2010/wordprocessingShape">
                    <wps:wsp>
                      <wps:cNvSpPr/>
                      <wps:spPr>
                        <a:xfrm>
                          <a:off x="0" y="0"/>
                          <a:ext cx="644055"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79C1B06" w14:textId="77777777" w:rsidR="009C7E0B" w:rsidRPr="00921E34" w:rsidRDefault="009C7E0B" w:rsidP="003D0819">
                            <w:pPr>
                              <w:jc w:val="center"/>
                              <w:rPr>
                                <w:rFonts w:ascii="楷体" w:eastAsia="楷体" w:hAnsi="楷体"/>
                                <w:sz w:val="18"/>
                              </w:rPr>
                            </w:pPr>
                            <w:r>
                              <w:rPr>
                                <w:rFonts w:ascii="楷体" w:eastAsia="楷体" w:hAnsi="楷体" w:hint="eastAsia"/>
                                <w:sz w:val="18"/>
                              </w:rPr>
                              <w:t>未</w:t>
                            </w: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1A7F" id="矩形 1039" o:spid="_x0000_s1032" style="position:absolute;left:0;text-align:left;margin-left:224.85pt;margin-top:356.1pt;width:50.7pt;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" filled="f" stroked="f" strokeweight="2pt">
                <v:textbox>
                  <w:txbxContent>
                    <w:p w14:paraId="179C1B06" w14:textId="77777777" w:rsidR="009C7E0B" w:rsidRPr="00921E34" w:rsidRDefault="009C7E0B" w:rsidP="003D0819">
                      <w:pPr>
                        <w:jc w:val="center"/>
                        <w:rPr>
                          <w:rFonts w:ascii="楷体" w:eastAsia="楷体" w:hAnsi="楷体"/>
                          <w:sz w:val="18"/>
                        </w:rPr>
                      </w:pPr>
                      <w:r>
                        <w:rPr>
                          <w:rFonts w:ascii="楷体" w:eastAsia="楷体" w:hAnsi="楷体" w:hint="eastAsia"/>
                          <w:sz w:val="18"/>
                        </w:rPr>
                        <w:t>未</w:t>
                      </w: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701248" behindDoc="0" locked="0" layoutInCell="1" allowOverlap="1" wp14:anchorId="7A857086" wp14:editId="6C3ABF09">
                <wp:simplePos x="0" y="0"/>
                <wp:positionH relativeFrom="column">
                  <wp:posOffset>2196549</wp:posOffset>
                </wp:positionH>
                <wp:positionV relativeFrom="paragraph">
                  <wp:posOffset>3743877</wp:posOffset>
                </wp:positionV>
                <wp:extent cx="651868" cy="313386"/>
                <wp:effectExtent l="38100" t="38100" r="15240" b="29845"/>
                <wp:wrapNone/>
                <wp:docPr id="1038" name="直接箭头连接符 1038"/>
                <wp:cNvGraphicFramePr/>
                <a:graphic xmlns:a="http://schemas.openxmlformats.org/drawingml/2006/main">
                  <a:graphicData uri="http://schemas.microsoft.com/office/word/2010/wordprocessingShape">
                    <wps:wsp>
                      <wps:cNvCnPr/>
                      <wps:spPr>
                        <a:xfrm flipH="1" flipV="1">
                          <a:off x="0" y="0"/>
                          <a:ext cx="651868" cy="313386"/>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7D2FB9" id="直接箭头连接符 1038" o:spid="_x0000_s1026" type="#_x0000_t32" style="position:absolute;left:0;text-align:left;margin-left:172.95pt;margin-top:294.8pt;width:51.35pt;height:24.7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9200" behindDoc="0" locked="0" layoutInCell="1" allowOverlap="1" wp14:anchorId="24BFADF0" wp14:editId="688098CA">
                <wp:simplePos x="0" y="0"/>
                <wp:positionH relativeFrom="column">
                  <wp:posOffset>1495425</wp:posOffset>
                </wp:positionH>
                <wp:positionV relativeFrom="paragraph">
                  <wp:posOffset>5452386</wp:posOffset>
                </wp:positionV>
                <wp:extent cx="1359535" cy="0"/>
                <wp:effectExtent l="38100" t="38100" r="0" b="57150"/>
                <wp:wrapNone/>
                <wp:docPr id="1036" name="直接箭头连接符 1036"/>
                <wp:cNvGraphicFramePr/>
                <a:graphic xmlns:a="http://schemas.openxmlformats.org/drawingml/2006/main">
                  <a:graphicData uri="http://schemas.microsoft.com/office/word/2010/wordprocessingShape">
                    <wps:wsp>
                      <wps:cNvCnPr/>
                      <wps:spPr>
                        <a:xfrm>
                          <a:off x="0" y="0"/>
                          <a:ext cx="1359535" cy="0"/>
                        </a:xfrm>
                        <a:prstGeom prst="straightConnector1">
                          <a:avLst/>
                        </a:prstGeom>
                        <a:ln w="25400">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26524A" id="直接箭头连接符 1036" o:spid="_x0000_s1026" type="#_x0000_t32" style="position:absolute;left:0;text-align:left;margin-left:117.75pt;margin-top:429.3pt;width:107.0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" strokecolor="black [3040]" strokeweight="2pt">
                <v:stroke startarrow="oval"/>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8176" behindDoc="0" locked="0" layoutInCell="1" allowOverlap="1" wp14:anchorId="28727DF6" wp14:editId="4B571484">
                <wp:simplePos x="0" y="0"/>
                <wp:positionH relativeFrom="column">
                  <wp:posOffset>1488137</wp:posOffset>
                </wp:positionH>
                <wp:positionV relativeFrom="paragraph">
                  <wp:posOffset>4657283</wp:posOffset>
                </wp:positionV>
                <wp:extent cx="1359535" cy="0"/>
                <wp:effectExtent l="38100" t="38100" r="0" b="57150"/>
                <wp:wrapNone/>
                <wp:docPr id="1035" name="直接箭头连接符 1035"/>
                <wp:cNvGraphicFramePr/>
                <a:graphic xmlns:a="http://schemas.openxmlformats.org/drawingml/2006/main">
                  <a:graphicData uri="http://schemas.microsoft.com/office/word/2010/wordprocessingShape">
                    <wps:wsp>
                      <wps:cNvCnPr/>
                      <wps:spPr>
                        <a:xfrm>
                          <a:off x="0" y="0"/>
                          <a:ext cx="1359535" cy="0"/>
                        </a:xfrm>
                        <a:prstGeom prst="straightConnector1">
                          <a:avLst/>
                        </a:prstGeom>
                        <a:ln w="25400">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7CDC8D" id="直接箭头连接符 1035" o:spid="_x0000_s1026" type="#_x0000_t32" style="position:absolute;left:0;text-align:left;margin-left:117.2pt;margin-top:366.7pt;width:107.0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" strokecolor="black [3040]" strokeweight="2pt">
                <v:stroke startarrow="oval"/>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7152" behindDoc="0" locked="0" layoutInCell="1" allowOverlap="1" wp14:anchorId="66BAF719" wp14:editId="2DA6708C">
                <wp:simplePos x="0" y="0"/>
                <wp:positionH relativeFrom="column">
                  <wp:posOffset>954240</wp:posOffset>
                </wp:positionH>
                <wp:positionV relativeFrom="paragraph">
                  <wp:posOffset>4522221</wp:posOffset>
                </wp:positionV>
                <wp:extent cx="453224" cy="302149"/>
                <wp:effectExtent l="0" t="0" r="0" b="0"/>
                <wp:wrapNone/>
                <wp:docPr id="1034" name="矩形 1034"/>
                <wp:cNvGraphicFramePr/>
                <a:graphic xmlns:a="http://schemas.openxmlformats.org/drawingml/2006/main">
                  <a:graphicData uri="http://schemas.microsoft.com/office/word/2010/wordprocessingShape">
                    <wps:wsp>
                      <wps:cNvSpPr/>
                      <wps:spPr>
                        <a:xfrm>
                          <a:off x="0" y="0"/>
                          <a:ext cx="453224"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59FA06C"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F719" id="矩形 1034" o:spid="_x0000_s1033" style="position:absolute;left:0;text-align:left;margin-left:75.15pt;margin-top:356.1pt;width:35.7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" filled="f" stroked="f" strokeweight="2pt">
                <v:textbox>
                  <w:txbxContent>
                    <w:p w14:paraId="659FA06C"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6128" behindDoc="0" locked="0" layoutInCell="1" allowOverlap="1" wp14:anchorId="65386500" wp14:editId="3F87AF68">
                <wp:simplePos x="0" y="0"/>
                <wp:positionH relativeFrom="column">
                  <wp:posOffset>962660</wp:posOffset>
                </wp:positionH>
                <wp:positionV relativeFrom="paragraph">
                  <wp:posOffset>5297501</wp:posOffset>
                </wp:positionV>
                <wp:extent cx="453224" cy="302149"/>
                <wp:effectExtent l="0" t="0" r="0" b="0"/>
                <wp:wrapNone/>
                <wp:docPr id="1033" name="矩形 1033"/>
                <wp:cNvGraphicFramePr/>
                <a:graphic xmlns:a="http://schemas.openxmlformats.org/drawingml/2006/main">
                  <a:graphicData uri="http://schemas.microsoft.com/office/word/2010/wordprocessingShape">
                    <wps:wsp>
                      <wps:cNvSpPr/>
                      <wps:spPr>
                        <a:xfrm>
                          <a:off x="0" y="0"/>
                          <a:ext cx="453224"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8042E6"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6500" id="矩形 1033" o:spid="_x0000_s1034" style="position:absolute;left:0;text-align:left;margin-left:75.8pt;margin-top:417.15pt;width:35.7pt;height:2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" filled="f" stroked="f" strokeweight="2pt">
                <v:textbox>
                  <w:txbxContent>
                    <w:p w14:paraId="488042E6"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4080" behindDoc="0" locked="0" layoutInCell="1" allowOverlap="1" wp14:anchorId="5360ECAA" wp14:editId="48642553">
                <wp:simplePos x="0" y="0"/>
                <wp:positionH relativeFrom="column">
                  <wp:posOffset>701040</wp:posOffset>
                </wp:positionH>
                <wp:positionV relativeFrom="paragraph">
                  <wp:posOffset>6390309</wp:posOffset>
                </wp:positionV>
                <wp:extent cx="1518285" cy="465455"/>
                <wp:effectExtent l="0" t="0" r="24765" b="10795"/>
                <wp:wrapNone/>
                <wp:docPr id="1031" name="矩形 1031"/>
                <wp:cNvGraphicFramePr/>
                <a:graphic xmlns:a="http://schemas.openxmlformats.org/drawingml/2006/main">
                  <a:graphicData uri="http://schemas.microsoft.com/office/word/2010/wordprocessingShape">
                    <wps:wsp>
                      <wps:cNvSpPr/>
                      <wps:spPr>
                        <a:xfrm>
                          <a:off x="0" y="0"/>
                          <a:ext cx="1518285" cy="465455"/>
                        </a:xfrm>
                        <a:prstGeom prst="rect">
                          <a:avLst/>
                        </a:prstGeom>
                        <a:ln cmpd="dbl"/>
                      </wps:spPr>
                      <wps:style>
                        <a:lnRef idx="2">
                          <a:schemeClr val="dk1"/>
                        </a:lnRef>
                        <a:fillRef idx="1">
                          <a:schemeClr val="lt1"/>
                        </a:fillRef>
                        <a:effectRef idx="0">
                          <a:schemeClr val="dk1"/>
                        </a:effectRef>
                        <a:fontRef idx="minor">
                          <a:schemeClr val="dk1"/>
                        </a:fontRef>
                      </wps:style>
                      <wps:txbx>
                        <w:txbxContent>
                          <w:p w14:paraId="5F6694D7" w14:textId="77777777" w:rsidR="009C7E0B" w:rsidRPr="00A66429" w:rsidRDefault="009C7E0B" w:rsidP="003D0819">
                            <w:pPr>
                              <w:jc w:val="center"/>
                              <w:rPr>
                                <w:rFonts w:ascii="楷体_GB2312" w:eastAsia="楷体_GB2312"/>
                                <w:sz w:val="24"/>
                              </w:rPr>
                            </w:pPr>
                            <w:r>
                              <w:rPr>
                                <w:rFonts w:ascii="楷体_GB2312" w:eastAsia="楷体_GB2312" w:hint="eastAsia"/>
                                <w:sz w:val="24"/>
                              </w:rPr>
                              <w:t>奖励激励资金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0ECAA" id="矩形 1031" o:spid="_x0000_s1035" style="position:absolute;left:0;text-align:left;margin-left:55.2pt;margin-top:503.15pt;width:119.55pt;height:3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" fillcolor="white [3201]" strokecolor="black [3200]" strokeweight="2pt">
                <v:stroke linestyle="thinThin"/>
                <v:textbox>
                  <w:txbxContent>
                    <w:p w14:paraId="5F6694D7" w14:textId="77777777" w:rsidR="009C7E0B" w:rsidRPr="00A66429" w:rsidRDefault="009C7E0B" w:rsidP="003D0819">
                      <w:pPr>
                        <w:jc w:val="center"/>
                        <w:rPr>
                          <w:rFonts w:ascii="楷体_GB2312" w:eastAsia="楷体_GB2312"/>
                          <w:sz w:val="24"/>
                        </w:rPr>
                      </w:pPr>
                      <w:r>
                        <w:rPr>
                          <w:rFonts w:ascii="楷体_GB2312" w:eastAsia="楷体_GB2312" w:hint="eastAsia"/>
                          <w:sz w:val="24"/>
                        </w:rPr>
                        <w:t>奖励激励资金</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5104" behindDoc="0" locked="0" layoutInCell="1" allowOverlap="1" wp14:anchorId="44F8CCC0" wp14:editId="17D3B54C">
                <wp:simplePos x="0" y="0"/>
                <wp:positionH relativeFrom="column">
                  <wp:posOffset>1486535</wp:posOffset>
                </wp:positionH>
                <wp:positionV relativeFrom="paragraph">
                  <wp:posOffset>6069854</wp:posOffset>
                </wp:positionV>
                <wp:extent cx="7620" cy="305435"/>
                <wp:effectExtent l="38100" t="0" r="68580" b="56515"/>
                <wp:wrapNone/>
                <wp:docPr id="1032" name="直接箭头连接符 1032"/>
                <wp:cNvGraphicFramePr/>
                <a:graphic xmlns:a="http://schemas.openxmlformats.org/drawingml/2006/main">
                  <a:graphicData uri="http://schemas.microsoft.com/office/word/2010/wordprocessingShape">
                    <wps:wsp>
                      <wps:cNvCnPr/>
                      <wps:spPr>
                        <a:xfrm>
                          <a:off x="0" y="0"/>
                          <a:ext cx="7620" cy="30543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244832" id="直接箭头连接符 1032" o:spid="_x0000_s1026" type="#_x0000_t32" style="position:absolute;left:0;text-align:left;margin-left:117.05pt;margin-top:477.95pt;width:.6pt;height:2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3056" behindDoc="0" locked="0" layoutInCell="1" allowOverlap="1" wp14:anchorId="2FDEEC64" wp14:editId="161F929F">
                <wp:simplePos x="0" y="0"/>
                <wp:positionH relativeFrom="column">
                  <wp:posOffset>1486535</wp:posOffset>
                </wp:positionH>
                <wp:positionV relativeFrom="paragraph">
                  <wp:posOffset>5302553</wp:posOffset>
                </wp:positionV>
                <wp:extent cx="7620" cy="305435"/>
                <wp:effectExtent l="38100" t="0" r="68580" b="56515"/>
                <wp:wrapNone/>
                <wp:docPr id="1030" name="直接箭头连接符 1030"/>
                <wp:cNvGraphicFramePr/>
                <a:graphic xmlns:a="http://schemas.openxmlformats.org/drawingml/2006/main">
                  <a:graphicData uri="http://schemas.microsoft.com/office/word/2010/wordprocessingShape">
                    <wps:wsp>
                      <wps:cNvCnPr/>
                      <wps:spPr>
                        <a:xfrm>
                          <a:off x="0" y="0"/>
                          <a:ext cx="7620" cy="30543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C6B75A" id="直接箭头连接符 1030" o:spid="_x0000_s1026" type="#_x0000_t32" style="position:absolute;left:0;text-align:left;margin-left:117.05pt;margin-top:417.5pt;width:.6pt;height:24.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2032" behindDoc="0" locked="0" layoutInCell="1" allowOverlap="1" wp14:anchorId="54488C84" wp14:editId="7E438AFA">
                <wp:simplePos x="0" y="0"/>
                <wp:positionH relativeFrom="column">
                  <wp:posOffset>702725</wp:posOffset>
                </wp:positionH>
                <wp:positionV relativeFrom="paragraph">
                  <wp:posOffset>5605145</wp:posOffset>
                </wp:positionV>
                <wp:extent cx="1518285" cy="465455"/>
                <wp:effectExtent l="0" t="0" r="24765" b="10795"/>
                <wp:wrapNone/>
                <wp:docPr id="1029" name="矩形 1029"/>
                <wp:cNvGraphicFramePr/>
                <a:graphic xmlns:a="http://schemas.openxmlformats.org/drawingml/2006/main">
                  <a:graphicData uri="http://schemas.microsoft.com/office/word/2010/wordprocessingShape">
                    <wps:wsp>
                      <wps:cNvSpPr/>
                      <wps:spPr>
                        <a:xfrm>
                          <a:off x="0" y="0"/>
                          <a:ext cx="1518285" cy="465455"/>
                        </a:xfrm>
                        <a:prstGeom prst="rect">
                          <a:avLst/>
                        </a:prstGeom>
                      </wps:spPr>
                      <wps:style>
                        <a:lnRef idx="2">
                          <a:schemeClr val="dk1"/>
                        </a:lnRef>
                        <a:fillRef idx="1">
                          <a:schemeClr val="lt1"/>
                        </a:fillRef>
                        <a:effectRef idx="0">
                          <a:schemeClr val="dk1"/>
                        </a:effectRef>
                        <a:fontRef idx="minor">
                          <a:schemeClr val="dk1"/>
                        </a:fontRef>
                      </wps:style>
                      <wps:txbx>
                        <w:txbxContent>
                          <w:p w14:paraId="3D934C2B" w14:textId="77777777" w:rsidR="009C7E0B" w:rsidRPr="00A66429" w:rsidRDefault="009C7E0B" w:rsidP="003D0819">
                            <w:pPr>
                              <w:jc w:val="center"/>
                              <w:rPr>
                                <w:rFonts w:ascii="楷体_GB2312" w:eastAsia="楷体_GB2312"/>
                                <w:sz w:val="24"/>
                              </w:rPr>
                            </w:pPr>
                            <w:r>
                              <w:rPr>
                                <w:rFonts w:ascii="楷体_GB2312" w:eastAsia="楷体_GB2312" w:hint="eastAsia"/>
                                <w:sz w:val="24"/>
                              </w:rPr>
                              <w:t>核查激励成果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88C84" id="矩形 1029" o:spid="_x0000_s1036" style="position:absolute;left:0;text-align:left;margin-left:55.35pt;margin-top:441.35pt;width:119.55pt;height:3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" fillcolor="white [3201]" strokecolor="black [3200]" strokeweight="2pt">
                <v:textbox>
                  <w:txbxContent>
                    <w:p w14:paraId="3D934C2B" w14:textId="77777777" w:rsidR="009C7E0B" w:rsidRPr="00A66429" w:rsidRDefault="009C7E0B" w:rsidP="003D0819">
                      <w:pPr>
                        <w:jc w:val="center"/>
                        <w:rPr>
                          <w:rFonts w:ascii="楷体_GB2312" w:eastAsia="楷体_GB2312"/>
                          <w:sz w:val="24"/>
                        </w:rPr>
                      </w:pPr>
                      <w:r>
                        <w:rPr>
                          <w:rFonts w:ascii="楷体_GB2312" w:eastAsia="楷体_GB2312" w:hint="eastAsia"/>
                          <w:sz w:val="24"/>
                        </w:rPr>
                        <w:t>核查激励成果</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91008" behindDoc="0" locked="0" layoutInCell="1" allowOverlap="1" wp14:anchorId="00378FA9" wp14:editId="6E8EFD2A">
                <wp:simplePos x="0" y="0"/>
                <wp:positionH relativeFrom="column">
                  <wp:posOffset>700764</wp:posOffset>
                </wp:positionH>
                <wp:positionV relativeFrom="paragraph">
                  <wp:posOffset>4819816</wp:posOffset>
                </wp:positionV>
                <wp:extent cx="1518285" cy="465455"/>
                <wp:effectExtent l="0" t="0" r="24765" b="10795"/>
                <wp:wrapNone/>
                <wp:docPr id="1025" name="矩形 1025"/>
                <wp:cNvGraphicFramePr/>
                <a:graphic xmlns:a="http://schemas.openxmlformats.org/drawingml/2006/main">
                  <a:graphicData uri="http://schemas.microsoft.com/office/word/2010/wordprocessingShape">
                    <wps:wsp>
                      <wps:cNvSpPr/>
                      <wps:spPr>
                        <a:xfrm>
                          <a:off x="0" y="0"/>
                          <a:ext cx="1518285" cy="46545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8A0FB94" w14:textId="77777777" w:rsidR="009C7E0B" w:rsidRPr="00A66429" w:rsidRDefault="009C7E0B" w:rsidP="003D0819">
                            <w:pPr>
                              <w:jc w:val="center"/>
                              <w:rPr>
                                <w:rFonts w:ascii="楷体_GB2312" w:eastAsia="楷体_GB2312"/>
                                <w:sz w:val="24"/>
                              </w:rPr>
                            </w:pPr>
                            <w:r>
                              <w:rPr>
                                <w:rFonts w:ascii="楷体_GB2312" w:eastAsia="楷体_GB2312" w:hint="eastAsia"/>
                                <w:sz w:val="24"/>
                              </w:rPr>
                              <w:t>提交总结材料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78FA9" id="矩形 1025" o:spid="_x0000_s1037" style="position:absolute;left:0;text-align:left;margin-left:55.2pt;margin-top:379.5pt;width:119.55pt;height:3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" fillcolor="white [3201]" strokecolor="black [3200]" strokeweight="2pt">
                <v:stroke dashstyle="dash"/>
                <v:textbox>
                  <w:txbxContent>
                    <w:p w14:paraId="18A0FB94" w14:textId="77777777" w:rsidR="009C7E0B" w:rsidRPr="00A66429" w:rsidRDefault="009C7E0B" w:rsidP="003D0819">
                      <w:pPr>
                        <w:jc w:val="center"/>
                        <w:rPr>
                          <w:rFonts w:ascii="楷体_GB2312" w:eastAsia="楷体_GB2312"/>
                          <w:sz w:val="24"/>
                        </w:rPr>
                      </w:pPr>
                      <w:r>
                        <w:rPr>
                          <w:rFonts w:ascii="楷体_GB2312" w:eastAsia="楷体_GB2312" w:hint="eastAsia"/>
                          <w:sz w:val="24"/>
                        </w:rPr>
                        <w:t>提交总结材料</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9984" behindDoc="0" locked="0" layoutInCell="1" allowOverlap="1" wp14:anchorId="7E932BFE" wp14:editId="6F0BA189">
                <wp:simplePos x="0" y="0"/>
                <wp:positionH relativeFrom="column">
                  <wp:posOffset>1478942</wp:posOffset>
                </wp:positionH>
                <wp:positionV relativeFrom="paragraph">
                  <wp:posOffset>4519185</wp:posOffset>
                </wp:positionV>
                <wp:extent cx="7620" cy="305435"/>
                <wp:effectExtent l="38100" t="0" r="68580" b="56515"/>
                <wp:wrapNone/>
                <wp:docPr id="1024" name="直接箭头连接符 1024"/>
                <wp:cNvGraphicFramePr/>
                <a:graphic xmlns:a="http://schemas.openxmlformats.org/drawingml/2006/main">
                  <a:graphicData uri="http://schemas.microsoft.com/office/word/2010/wordprocessingShape">
                    <wps:wsp>
                      <wps:cNvCnPr/>
                      <wps:spPr>
                        <a:xfrm>
                          <a:off x="0" y="0"/>
                          <a:ext cx="7620" cy="30543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DD65D5" id="直接箭头连接符 1024" o:spid="_x0000_s1026" type="#_x0000_t32" style="position:absolute;left:0;text-align:left;margin-left:116.45pt;margin-top:355.85pt;width:.6pt;height:24.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8960" behindDoc="0" locked="0" layoutInCell="1" allowOverlap="1" wp14:anchorId="2C410520" wp14:editId="556E55F2">
                <wp:simplePos x="0" y="0"/>
                <wp:positionH relativeFrom="column">
                  <wp:posOffset>677545</wp:posOffset>
                </wp:positionH>
                <wp:positionV relativeFrom="paragraph">
                  <wp:posOffset>4053840</wp:posOffset>
                </wp:positionV>
                <wp:extent cx="1518285" cy="465455"/>
                <wp:effectExtent l="0" t="0" r="24765" b="10795"/>
                <wp:wrapNone/>
                <wp:docPr id="31" name="矩形 31"/>
                <wp:cNvGraphicFramePr/>
                <a:graphic xmlns:a="http://schemas.openxmlformats.org/drawingml/2006/main">
                  <a:graphicData uri="http://schemas.microsoft.com/office/word/2010/wordprocessingShape">
                    <wps:wsp>
                      <wps:cNvSpPr/>
                      <wps:spPr>
                        <a:xfrm>
                          <a:off x="0" y="0"/>
                          <a:ext cx="1518285" cy="465455"/>
                        </a:xfrm>
                        <a:prstGeom prst="rect">
                          <a:avLst/>
                        </a:prstGeom>
                        <a:ln cmpd="dbl"/>
                      </wps:spPr>
                      <wps:style>
                        <a:lnRef idx="2">
                          <a:schemeClr val="dk1"/>
                        </a:lnRef>
                        <a:fillRef idx="1">
                          <a:schemeClr val="lt1"/>
                        </a:fillRef>
                        <a:effectRef idx="0">
                          <a:schemeClr val="dk1"/>
                        </a:effectRef>
                        <a:fontRef idx="minor">
                          <a:schemeClr val="dk1"/>
                        </a:fontRef>
                      </wps:style>
                      <wps:txbx>
                        <w:txbxContent>
                          <w:p w14:paraId="1AA217C4" w14:textId="1D1A0C3E" w:rsidR="009C7E0B" w:rsidRPr="00A66429" w:rsidRDefault="009C7E0B" w:rsidP="003D0819">
                            <w:pPr>
                              <w:jc w:val="center"/>
                              <w:rPr>
                                <w:rFonts w:ascii="楷体_GB2312" w:eastAsia="楷体_GB2312"/>
                                <w:sz w:val="24"/>
                              </w:rPr>
                            </w:pPr>
                            <w:r>
                              <w:rPr>
                                <w:rFonts w:ascii="楷体_GB2312" w:eastAsia="楷体_GB2312" w:hint="eastAsia"/>
                                <w:sz w:val="24"/>
                              </w:rPr>
                              <w:t>开展核查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0520" id="矩形 31" o:spid="_x0000_s1038" style="position:absolute;left:0;text-align:left;margin-left:53.35pt;margin-top:319.2pt;width:119.55pt;height:3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" fillcolor="white [3201]" strokecolor="black [3200]" strokeweight="2pt">
                <v:stroke linestyle="thinThin"/>
                <v:textbox>
                  <w:txbxContent>
                    <w:p w14:paraId="1AA217C4" w14:textId="1D1A0C3E" w:rsidR="009C7E0B" w:rsidRPr="00A66429" w:rsidRDefault="009C7E0B" w:rsidP="003D0819">
                      <w:pPr>
                        <w:jc w:val="center"/>
                        <w:rPr>
                          <w:rFonts w:ascii="楷体_GB2312" w:eastAsia="楷体_GB2312"/>
                          <w:sz w:val="24"/>
                        </w:rPr>
                      </w:pPr>
                      <w:r>
                        <w:rPr>
                          <w:rFonts w:ascii="楷体_GB2312" w:eastAsia="楷体_GB2312" w:hint="eastAsia"/>
                          <w:sz w:val="24"/>
                        </w:rPr>
                        <w:t>开展核查</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7936" behindDoc="0" locked="0" layoutInCell="1" allowOverlap="1" wp14:anchorId="04E3FD09" wp14:editId="396EE6C3">
                <wp:simplePos x="0" y="0"/>
                <wp:positionH relativeFrom="column">
                  <wp:posOffset>701951</wp:posOffset>
                </wp:positionH>
                <wp:positionV relativeFrom="paragraph">
                  <wp:posOffset>3755058</wp:posOffset>
                </wp:positionV>
                <wp:extent cx="770669" cy="302149"/>
                <wp:effectExtent l="0" t="0" r="0" b="0"/>
                <wp:wrapNone/>
                <wp:docPr id="30" name="矩形 30"/>
                <wp:cNvGraphicFramePr/>
                <a:graphic xmlns:a="http://schemas.openxmlformats.org/drawingml/2006/main">
                  <a:graphicData uri="http://schemas.microsoft.com/office/word/2010/wordprocessingShape">
                    <wps:wsp>
                      <wps:cNvSpPr/>
                      <wps:spPr>
                        <a:xfrm>
                          <a:off x="0" y="0"/>
                          <a:ext cx="770669"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5717CD8" w14:textId="77777777" w:rsidR="009C7E0B" w:rsidRPr="00921E34" w:rsidRDefault="009C7E0B" w:rsidP="003D0819">
                            <w:pPr>
                              <w:jc w:val="center"/>
                              <w:rPr>
                                <w:rFonts w:ascii="楷体" w:eastAsia="楷体" w:hAnsi="楷体"/>
                                <w:sz w:val="18"/>
                              </w:rPr>
                            </w:pPr>
                            <w:r>
                              <w:rPr>
                                <w:rFonts w:ascii="楷体" w:eastAsia="楷体" w:hAnsi="楷体" w:hint="eastAsia"/>
                                <w:sz w:val="18"/>
                              </w:rPr>
                              <w:t>完成活动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3FD09" id="矩形 30" o:spid="_x0000_s1039" style="position:absolute;left:0;text-align:left;margin-left:55.25pt;margin-top:295.65pt;width:60.7pt;height:2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" filled="f" stroked="f" strokeweight="2pt">
                <v:textbox>
                  <w:txbxContent>
                    <w:p w14:paraId="75717CD8" w14:textId="77777777" w:rsidR="009C7E0B" w:rsidRPr="00921E34" w:rsidRDefault="009C7E0B" w:rsidP="003D0819">
                      <w:pPr>
                        <w:jc w:val="center"/>
                        <w:rPr>
                          <w:rFonts w:ascii="楷体" w:eastAsia="楷体" w:hAnsi="楷体"/>
                          <w:sz w:val="18"/>
                        </w:rPr>
                      </w:pPr>
                      <w:r>
                        <w:rPr>
                          <w:rFonts w:ascii="楷体" w:eastAsia="楷体" w:hAnsi="楷体" w:hint="eastAsia"/>
                          <w:sz w:val="18"/>
                        </w:rPr>
                        <w:t>完成活动</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3840" behindDoc="0" locked="0" layoutInCell="1" allowOverlap="1" wp14:anchorId="6E978BEC" wp14:editId="46DFC8B5">
                <wp:simplePos x="0" y="0"/>
                <wp:positionH relativeFrom="column">
                  <wp:posOffset>1463040</wp:posOffset>
                </wp:positionH>
                <wp:positionV relativeFrom="paragraph">
                  <wp:posOffset>3751580</wp:posOffset>
                </wp:positionV>
                <wp:extent cx="7620" cy="305435"/>
                <wp:effectExtent l="38100" t="0" r="68580" b="56515"/>
                <wp:wrapNone/>
                <wp:docPr id="24" name="直接箭头连接符 24"/>
                <wp:cNvGraphicFramePr/>
                <a:graphic xmlns:a="http://schemas.openxmlformats.org/drawingml/2006/main">
                  <a:graphicData uri="http://schemas.microsoft.com/office/word/2010/wordprocessingShape">
                    <wps:wsp>
                      <wps:cNvCnPr/>
                      <wps:spPr>
                        <a:xfrm>
                          <a:off x="0" y="0"/>
                          <a:ext cx="7620" cy="30543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7859F2" id="直接箭头连接符 24" o:spid="_x0000_s1026" type="#_x0000_t32" style="position:absolute;left:0;text-align:left;margin-left:115.2pt;margin-top:295.4pt;width:.6pt;height:24.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6912" behindDoc="0" locked="0" layoutInCell="1" allowOverlap="1" wp14:anchorId="122397DB" wp14:editId="7A8566B3">
                <wp:simplePos x="0" y="0"/>
                <wp:positionH relativeFrom="column">
                  <wp:posOffset>3245264</wp:posOffset>
                </wp:positionH>
                <wp:positionV relativeFrom="paragraph">
                  <wp:posOffset>3277152</wp:posOffset>
                </wp:positionV>
                <wp:extent cx="1518285" cy="465455"/>
                <wp:effectExtent l="0" t="0" r="24765" b="10795"/>
                <wp:wrapNone/>
                <wp:docPr id="27" name="矩形 27"/>
                <wp:cNvGraphicFramePr/>
                <a:graphic xmlns:a="http://schemas.openxmlformats.org/drawingml/2006/main">
                  <a:graphicData uri="http://schemas.microsoft.com/office/word/2010/wordprocessingShape">
                    <wps:wsp>
                      <wps:cNvSpPr/>
                      <wps:spPr>
                        <a:xfrm>
                          <a:off x="0" y="0"/>
                          <a:ext cx="1518285" cy="465455"/>
                        </a:xfrm>
                        <a:prstGeom prst="rect">
                          <a:avLst/>
                        </a:prstGeom>
                        <a:ln cmpd="dbl"/>
                      </wps:spPr>
                      <wps:style>
                        <a:lnRef idx="2">
                          <a:schemeClr val="dk1"/>
                        </a:lnRef>
                        <a:fillRef idx="1">
                          <a:schemeClr val="lt1"/>
                        </a:fillRef>
                        <a:effectRef idx="0">
                          <a:schemeClr val="dk1"/>
                        </a:effectRef>
                        <a:fontRef idx="minor">
                          <a:schemeClr val="dk1"/>
                        </a:fontRef>
                      </wps:style>
                      <wps:txbx>
                        <w:txbxContent>
                          <w:p w14:paraId="39F9D1B2" w14:textId="77777777" w:rsidR="009C7E0B" w:rsidRPr="00A66429" w:rsidRDefault="009C7E0B" w:rsidP="003D0819">
                            <w:pPr>
                              <w:jc w:val="center"/>
                              <w:rPr>
                                <w:rFonts w:ascii="楷体_GB2312" w:eastAsia="楷体_GB2312"/>
                                <w:sz w:val="24"/>
                              </w:rPr>
                            </w:pPr>
                            <w:r>
                              <w:rPr>
                                <w:rFonts w:ascii="楷体_GB2312" w:eastAsia="楷体_GB2312" w:hint="eastAsia"/>
                                <w:sz w:val="24"/>
                              </w:rPr>
                              <w:t>沟通协商解决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97DB" id="矩形 27" o:spid="_x0000_s1040" style="position:absolute;left:0;text-align:left;margin-left:255.55pt;margin-top:258.05pt;width:119.55pt;height:3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" fillcolor="white [3201]" strokecolor="black [3200]" strokeweight="2pt">
                <v:stroke linestyle="thinThin"/>
                <v:textbox>
                  <w:txbxContent>
                    <w:p w14:paraId="39F9D1B2" w14:textId="77777777" w:rsidR="009C7E0B" w:rsidRPr="00A66429" w:rsidRDefault="009C7E0B" w:rsidP="003D0819">
                      <w:pPr>
                        <w:jc w:val="center"/>
                        <w:rPr>
                          <w:rFonts w:ascii="楷体_GB2312" w:eastAsia="楷体_GB2312"/>
                          <w:sz w:val="24"/>
                        </w:rPr>
                      </w:pPr>
                      <w:r>
                        <w:rPr>
                          <w:rFonts w:ascii="楷体_GB2312" w:eastAsia="楷体_GB2312" w:hint="eastAsia"/>
                          <w:sz w:val="24"/>
                        </w:rPr>
                        <w:t>沟通协商解决</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4864" behindDoc="0" locked="0" layoutInCell="1" allowOverlap="1" wp14:anchorId="6AC1DF6E" wp14:editId="2AA56949">
                <wp:simplePos x="0" y="0"/>
                <wp:positionH relativeFrom="column">
                  <wp:posOffset>2196548</wp:posOffset>
                </wp:positionH>
                <wp:positionV relativeFrom="paragraph">
                  <wp:posOffset>3513289</wp:posOffset>
                </wp:positionV>
                <wp:extent cx="1049572" cy="0"/>
                <wp:effectExtent l="0" t="76200" r="17780" b="95250"/>
                <wp:wrapNone/>
                <wp:docPr id="25" name="直接箭头连接符 25"/>
                <wp:cNvGraphicFramePr/>
                <a:graphic xmlns:a="http://schemas.openxmlformats.org/drawingml/2006/main">
                  <a:graphicData uri="http://schemas.microsoft.com/office/word/2010/wordprocessingShape">
                    <wps:wsp>
                      <wps:cNvCnPr/>
                      <wps:spPr>
                        <a:xfrm>
                          <a:off x="0" y="0"/>
                          <a:ext cx="1049572" cy="0"/>
                        </a:xfrm>
                        <a:prstGeom prst="straightConnector1">
                          <a:avLst/>
                        </a:prstGeom>
                        <a:ln w="25400">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FB77AA" id="直接箭头连接符 25" o:spid="_x0000_s1026" type="#_x0000_t32" style="position:absolute;left:0;text-align:left;margin-left:172.95pt;margin-top:276.65pt;width:82.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5888" behindDoc="0" locked="0" layoutInCell="1" allowOverlap="1" wp14:anchorId="26C4E5B2" wp14:editId="6AAC9EC6">
                <wp:simplePos x="0" y="0"/>
                <wp:positionH relativeFrom="column">
                  <wp:posOffset>2323768</wp:posOffset>
                </wp:positionH>
                <wp:positionV relativeFrom="paragraph">
                  <wp:posOffset>3211140</wp:posOffset>
                </wp:positionV>
                <wp:extent cx="770669" cy="302149"/>
                <wp:effectExtent l="0" t="0" r="0" b="0"/>
                <wp:wrapNone/>
                <wp:docPr id="26" name="矩形 26"/>
                <wp:cNvGraphicFramePr/>
                <a:graphic xmlns:a="http://schemas.openxmlformats.org/drawingml/2006/main">
                  <a:graphicData uri="http://schemas.microsoft.com/office/word/2010/wordprocessingShape">
                    <wps:wsp>
                      <wps:cNvSpPr/>
                      <wps:spPr>
                        <a:xfrm>
                          <a:off x="0" y="0"/>
                          <a:ext cx="770669"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47C83C" w14:textId="77777777" w:rsidR="009C7E0B" w:rsidRPr="00921E34" w:rsidRDefault="009C7E0B" w:rsidP="003D0819">
                            <w:pPr>
                              <w:jc w:val="center"/>
                              <w:rPr>
                                <w:rFonts w:ascii="楷体" w:eastAsia="楷体" w:hAnsi="楷体"/>
                                <w:sz w:val="18"/>
                              </w:rPr>
                            </w:pPr>
                            <w:r>
                              <w:rPr>
                                <w:rFonts w:ascii="楷体" w:eastAsia="楷体" w:hAnsi="楷体" w:hint="eastAsia"/>
                                <w:sz w:val="18"/>
                              </w:rPr>
                              <w:t>特殊情况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4E5B2" id="矩形 26" o:spid="_x0000_s1041" style="position:absolute;left:0;text-align:left;margin-left:182.95pt;margin-top:252.85pt;width:60.7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" filled="f" stroked="f" strokeweight="2pt">
                <v:textbox>
                  <w:txbxContent>
                    <w:p w14:paraId="3A47C83C" w14:textId="77777777" w:rsidR="009C7E0B" w:rsidRPr="00921E34" w:rsidRDefault="009C7E0B" w:rsidP="003D0819">
                      <w:pPr>
                        <w:jc w:val="center"/>
                        <w:rPr>
                          <w:rFonts w:ascii="楷体" w:eastAsia="楷体" w:hAnsi="楷体"/>
                          <w:sz w:val="18"/>
                        </w:rPr>
                      </w:pPr>
                      <w:r>
                        <w:rPr>
                          <w:rFonts w:ascii="楷体" w:eastAsia="楷体" w:hAnsi="楷体" w:hint="eastAsia"/>
                          <w:sz w:val="18"/>
                        </w:rPr>
                        <w:t>特殊情况</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2816" behindDoc="0" locked="0" layoutInCell="1" allowOverlap="1" wp14:anchorId="7B540C36" wp14:editId="62655E3D">
                <wp:simplePos x="0" y="0"/>
                <wp:positionH relativeFrom="column">
                  <wp:posOffset>676910</wp:posOffset>
                </wp:positionH>
                <wp:positionV relativeFrom="paragraph">
                  <wp:posOffset>3283033</wp:posOffset>
                </wp:positionV>
                <wp:extent cx="1518285" cy="465455"/>
                <wp:effectExtent l="0" t="0" r="24765" b="10795"/>
                <wp:wrapNone/>
                <wp:docPr id="23" name="矩形 23"/>
                <wp:cNvGraphicFramePr/>
                <a:graphic xmlns:a="http://schemas.openxmlformats.org/drawingml/2006/main">
                  <a:graphicData uri="http://schemas.microsoft.com/office/word/2010/wordprocessingShape">
                    <wps:wsp>
                      <wps:cNvSpPr/>
                      <wps:spPr>
                        <a:xfrm>
                          <a:off x="0" y="0"/>
                          <a:ext cx="1518285" cy="46545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69E1D6F" w14:textId="77777777" w:rsidR="009C7E0B" w:rsidRPr="00A66429" w:rsidRDefault="009C7E0B" w:rsidP="003D0819">
                            <w:pPr>
                              <w:jc w:val="center"/>
                              <w:rPr>
                                <w:rFonts w:ascii="楷体_GB2312" w:eastAsia="楷体_GB2312"/>
                                <w:sz w:val="24"/>
                              </w:rPr>
                            </w:pPr>
                            <w:r>
                              <w:rPr>
                                <w:rFonts w:ascii="楷体_GB2312" w:eastAsia="楷体_GB2312" w:hint="eastAsia"/>
                                <w:sz w:val="24"/>
                              </w:rPr>
                              <w:t>开展激励活动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40C36" id="矩形 23" o:spid="_x0000_s1042" style="position:absolute;left:0;text-align:left;margin-left:53.3pt;margin-top:258.5pt;width:119.55pt;height:3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" fillcolor="white [3201]" strokecolor="black [3200]" strokeweight="2pt">
                <v:stroke dashstyle="dash"/>
                <v:textbox>
                  <w:txbxContent>
                    <w:p w14:paraId="269E1D6F" w14:textId="77777777" w:rsidR="009C7E0B" w:rsidRPr="00A66429" w:rsidRDefault="009C7E0B" w:rsidP="003D0819">
                      <w:pPr>
                        <w:jc w:val="center"/>
                        <w:rPr>
                          <w:rFonts w:ascii="楷体_GB2312" w:eastAsia="楷体_GB2312"/>
                          <w:sz w:val="24"/>
                        </w:rPr>
                      </w:pPr>
                      <w:r>
                        <w:rPr>
                          <w:rFonts w:ascii="楷体_GB2312" w:eastAsia="楷体_GB2312" w:hint="eastAsia"/>
                          <w:sz w:val="24"/>
                        </w:rPr>
                        <w:t>开展激励活动</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81792" behindDoc="0" locked="0" layoutInCell="1" allowOverlap="1" wp14:anchorId="65DD3648" wp14:editId="7278461D">
                <wp:simplePos x="0" y="0"/>
                <wp:positionH relativeFrom="column">
                  <wp:posOffset>1463344</wp:posOffset>
                </wp:positionH>
                <wp:positionV relativeFrom="paragraph">
                  <wp:posOffset>2977101</wp:posOffset>
                </wp:positionV>
                <wp:extent cx="7951" cy="305821"/>
                <wp:effectExtent l="38100" t="0" r="68580" b="56515"/>
                <wp:wrapNone/>
                <wp:docPr id="21" name="直接箭头连接符 21"/>
                <wp:cNvGraphicFramePr/>
                <a:graphic xmlns:a="http://schemas.openxmlformats.org/drawingml/2006/main">
                  <a:graphicData uri="http://schemas.microsoft.com/office/word/2010/wordprocessingShape">
                    <wps:wsp>
                      <wps:cNvCnPr/>
                      <wps:spPr>
                        <a:xfrm>
                          <a:off x="0" y="0"/>
                          <a:ext cx="7951" cy="305821"/>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7A3E45" id="直接箭头连接符 21" o:spid="_x0000_s1026" type="#_x0000_t32" style="position:absolute;left:0;text-align:left;margin-left:115.2pt;margin-top:234.4pt;width:.65pt;height:24.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9744" behindDoc="0" locked="0" layoutInCell="1" allowOverlap="1" wp14:anchorId="0B26BE33" wp14:editId="685B6126">
                <wp:simplePos x="0" y="0"/>
                <wp:positionH relativeFrom="column">
                  <wp:posOffset>677959</wp:posOffset>
                </wp:positionH>
                <wp:positionV relativeFrom="paragraph">
                  <wp:posOffset>2510237</wp:posOffset>
                </wp:positionV>
                <wp:extent cx="1518285" cy="465455"/>
                <wp:effectExtent l="0" t="0" r="24765" b="10795"/>
                <wp:wrapNone/>
                <wp:docPr id="19" name="矩形 19"/>
                <wp:cNvGraphicFramePr/>
                <a:graphic xmlns:a="http://schemas.openxmlformats.org/drawingml/2006/main">
                  <a:graphicData uri="http://schemas.microsoft.com/office/word/2010/wordprocessingShape">
                    <wps:wsp>
                      <wps:cNvSpPr/>
                      <wps:spPr>
                        <a:xfrm>
                          <a:off x="0" y="0"/>
                          <a:ext cx="1518285" cy="465455"/>
                        </a:xfrm>
                        <a:prstGeom prst="rect">
                          <a:avLst/>
                        </a:prstGeom>
                        <a:ln cmpd="dbl"/>
                      </wps:spPr>
                      <wps:style>
                        <a:lnRef idx="2">
                          <a:schemeClr val="dk1"/>
                        </a:lnRef>
                        <a:fillRef idx="1">
                          <a:schemeClr val="lt1"/>
                        </a:fillRef>
                        <a:effectRef idx="0">
                          <a:schemeClr val="dk1"/>
                        </a:effectRef>
                        <a:fontRef idx="minor">
                          <a:schemeClr val="dk1"/>
                        </a:fontRef>
                      </wps:style>
                      <wps:txbx>
                        <w:txbxContent>
                          <w:p w14:paraId="05013678" w14:textId="77777777" w:rsidR="009C7E0B" w:rsidRPr="00A66429" w:rsidRDefault="009C7E0B" w:rsidP="003D0819">
                            <w:pPr>
                              <w:jc w:val="center"/>
                              <w:rPr>
                                <w:rFonts w:ascii="楷体_GB2312" w:eastAsia="楷体_GB2312"/>
                                <w:sz w:val="24"/>
                              </w:rPr>
                            </w:pPr>
                            <w:r>
                              <w:rPr>
                                <w:rFonts w:ascii="楷体_GB2312" w:eastAsia="楷体_GB2312" w:hint="eastAsia"/>
                                <w:sz w:val="24"/>
                              </w:rPr>
                              <w:t>签订激励协议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6BE33" id="矩形 19" o:spid="_x0000_s1043" style="position:absolute;left:0;text-align:left;margin-left:53.4pt;margin-top:197.65pt;width:119.55pt;height:3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" fillcolor="white [3201]" strokecolor="black [3200]" strokeweight="2pt">
                <v:stroke linestyle="thinThin"/>
                <v:textbox>
                  <w:txbxContent>
                    <w:p w14:paraId="05013678" w14:textId="77777777" w:rsidR="009C7E0B" w:rsidRPr="00A66429" w:rsidRDefault="009C7E0B" w:rsidP="003D0819">
                      <w:pPr>
                        <w:jc w:val="center"/>
                        <w:rPr>
                          <w:rFonts w:ascii="楷体_GB2312" w:eastAsia="楷体_GB2312"/>
                          <w:sz w:val="24"/>
                        </w:rPr>
                      </w:pPr>
                      <w:r>
                        <w:rPr>
                          <w:rFonts w:ascii="楷体_GB2312" w:eastAsia="楷体_GB2312" w:hint="eastAsia"/>
                          <w:sz w:val="24"/>
                        </w:rPr>
                        <w:t>签订激励协议</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8720" behindDoc="0" locked="0" layoutInCell="1" allowOverlap="1" wp14:anchorId="14AAD89B" wp14:editId="79447810">
                <wp:simplePos x="0" y="0"/>
                <wp:positionH relativeFrom="column">
                  <wp:posOffset>2840189</wp:posOffset>
                </wp:positionH>
                <wp:positionV relativeFrom="paragraph">
                  <wp:posOffset>1413897</wp:posOffset>
                </wp:positionV>
                <wp:extent cx="644055" cy="302149"/>
                <wp:effectExtent l="0" t="0" r="0" b="0"/>
                <wp:wrapNone/>
                <wp:docPr id="18" name="矩形 18"/>
                <wp:cNvGraphicFramePr/>
                <a:graphic xmlns:a="http://schemas.openxmlformats.org/drawingml/2006/main">
                  <a:graphicData uri="http://schemas.microsoft.com/office/word/2010/wordprocessingShape">
                    <wps:wsp>
                      <wps:cNvSpPr/>
                      <wps:spPr>
                        <a:xfrm>
                          <a:off x="0" y="0"/>
                          <a:ext cx="644055"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73780A" w14:textId="77777777" w:rsidR="009C7E0B" w:rsidRPr="00921E34" w:rsidRDefault="009C7E0B" w:rsidP="003D0819">
                            <w:pPr>
                              <w:jc w:val="center"/>
                              <w:rPr>
                                <w:rFonts w:ascii="楷体" w:eastAsia="楷体" w:hAnsi="楷体"/>
                                <w:sz w:val="18"/>
                              </w:rPr>
                            </w:pPr>
                            <w:r>
                              <w:rPr>
                                <w:rFonts w:ascii="楷体" w:eastAsia="楷体" w:hAnsi="楷体" w:hint="eastAsia"/>
                                <w:sz w:val="18"/>
                              </w:rPr>
                              <w:t>未</w:t>
                            </w: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AD89B" id="矩形 18" o:spid="_x0000_s1044" style="position:absolute;left:0;text-align:left;margin-left:223.65pt;margin-top:111.35pt;width:50.7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" filled="f" stroked="f" strokeweight="2pt">
                <v:textbox>
                  <w:txbxContent>
                    <w:p w14:paraId="2073780A" w14:textId="77777777" w:rsidR="009C7E0B" w:rsidRPr="00921E34" w:rsidRDefault="009C7E0B" w:rsidP="003D0819">
                      <w:pPr>
                        <w:jc w:val="center"/>
                        <w:rPr>
                          <w:rFonts w:ascii="楷体" w:eastAsia="楷体" w:hAnsi="楷体"/>
                          <w:sz w:val="18"/>
                        </w:rPr>
                      </w:pPr>
                      <w:r>
                        <w:rPr>
                          <w:rFonts w:ascii="楷体" w:eastAsia="楷体" w:hAnsi="楷体" w:hint="eastAsia"/>
                          <w:sz w:val="18"/>
                        </w:rPr>
                        <w:t>未</w:t>
                      </w: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7696" behindDoc="0" locked="0" layoutInCell="1" allowOverlap="1" wp14:anchorId="52BF0223" wp14:editId="04C1CA2A">
                <wp:simplePos x="0" y="0"/>
                <wp:positionH relativeFrom="column">
                  <wp:posOffset>2824701</wp:posOffset>
                </wp:positionH>
                <wp:positionV relativeFrom="paragraph">
                  <wp:posOffset>436135</wp:posOffset>
                </wp:positionV>
                <wp:extent cx="15875" cy="1915380"/>
                <wp:effectExtent l="0" t="0" r="22225" b="27940"/>
                <wp:wrapNone/>
                <wp:docPr id="17" name="直接箭头连接符 17"/>
                <wp:cNvGraphicFramePr/>
                <a:graphic xmlns:a="http://schemas.openxmlformats.org/drawingml/2006/main">
                  <a:graphicData uri="http://schemas.microsoft.com/office/word/2010/wordprocessingShape">
                    <wps:wsp>
                      <wps:cNvCnPr/>
                      <wps:spPr>
                        <a:xfrm>
                          <a:off x="0" y="0"/>
                          <a:ext cx="15875" cy="1915380"/>
                        </a:xfrm>
                        <a:prstGeom prst="straightConnector1">
                          <a:avLst/>
                        </a:prstGeom>
                        <a:ln w="25400">
                          <a:headEnd type="non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FC4861" id="直接箭头连接符 17" o:spid="_x0000_s1026" type="#_x0000_t32" style="position:absolute;left:0;text-align:left;margin-left:222.4pt;margin-top:34.35pt;width:1.25pt;height:15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" strokecolor="black [3040]" strokeweight="2p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6672" behindDoc="0" locked="0" layoutInCell="1" allowOverlap="1" wp14:anchorId="197571BF" wp14:editId="4999609D">
                <wp:simplePos x="0" y="0"/>
                <wp:positionH relativeFrom="column">
                  <wp:posOffset>1480516</wp:posOffset>
                </wp:positionH>
                <wp:positionV relativeFrom="paragraph">
                  <wp:posOffset>2351792</wp:posOffset>
                </wp:positionV>
                <wp:extent cx="1359535" cy="0"/>
                <wp:effectExtent l="38100" t="38100" r="0" b="57150"/>
                <wp:wrapNone/>
                <wp:docPr id="16" name="直接箭头连接符 16"/>
                <wp:cNvGraphicFramePr/>
                <a:graphic xmlns:a="http://schemas.openxmlformats.org/drawingml/2006/main">
                  <a:graphicData uri="http://schemas.microsoft.com/office/word/2010/wordprocessingShape">
                    <wps:wsp>
                      <wps:cNvCnPr/>
                      <wps:spPr>
                        <a:xfrm>
                          <a:off x="0" y="0"/>
                          <a:ext cx="1359535" cy="0"/>
                        </a:xfrm>
                        <a:prstGeom prst="straightConnector1">
                          <a:avLst/>
                        </a:prstGeom>
                        <a:ln w="25400">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D094B7" id="直接箭头连接符 16" o:spid="_x0000_s1026" type="#_x0000_t32" style="position:absolute;left:0;text-align:left;margin-left:116.6pt;margin-top:185.2pt;width:107.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" strokecolor="black [3040]" strokeweight="2pt">
                <v:stroke startarrow="oval"/>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5648" behindDoc="0" locked="0" layoutInCell="1" allowOverlap="1" wp14:anchorId="1C1C31AB" wp14:editId="00AA1D4E">
                <wp:simplePos x="0" y="0"/>
                <wp:positionH relativeFrom="column">
                  <wp:posOffset>1465028</wp:posOffset>
                </wp:positionH>
                <wp:positionV relativeFrom="paragraph">
                  <wp:posOffset>1581122</wp:posOffset>
                </wp:positionV>
                <wp:extent cx="1359535" cy="0"/>
                <wp:effectExtent l="38100" t="38100" r="0" b="57150"/>
                <wp:wrapNone/>
                <wp:docPr id="15" name="直接箭头连接符 15"/>
                <wp:cNvGraphicFramePr/>
                <a:graphic xmlns:a="http://schemas.openxmlformats.org/drawingml/2006/main">
                  <a:graphicData uri="http://schemas.microsoft.com/office/word/2010/wordprocessingShape">
                    <wps:wsp>
                      <wps:cNvCnPr/>
                      <wps:spPr>
                        <a:xfrm>
                          <a:off x="0" y="0"/>
                          <a:ext cx="1359535" cy="0"/>
                        </a:xfrm>
                        <a:prstGeom prst="straightConnector1">
                          <a:avLst/>
                        </a:prstGeom>
                        <a:ln w="25400">
                          <a:headEnd type="oval"/>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B880CA" id="直接箭头连接符 15" o:spid="_x0000_s1026" type="#_x0000_t32" style="position:absolute;left:0;text-align:left;margin-left:115.35pt;margin-top:124.5pt;width:107.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" strokecolor="black [3040]" strokeweight="2pt">
                <v:stroke startarrow="oval"/>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4624" behindDoc="0" locked="0" layoutInCell="1" allowOverlap="1" wp14:anchorId="1932E4F2" wp14:editId="5085E6D0">
                <wp:simplePos x="0" y="0"/>
                <wp:positionH relativeFrom="column">
                  <wp:posOffset>2196548</wp:posOffset>
                </wp:positionH>
                <wp:positionV relativeFrom="paragraph">
                  <wp:posOffset>436135</wp:posOffset>
                </wp:positionV>
                <wp:extent cx="628153" cy="4279"/>
                <wp:effectExtent l="38100" t="76200" r="0" b="91440"/>
                <wp:wrapNone/>
                <wp:docPr id="14" name="直接箭头连接符 14"/>
                <wp:cNvGraphicFramePr/>
                <a:graphic xmlns:a="http://schemas.openxmlformats.org/drawingml/2006/main">
                  <a:graphicData uri="http://schemas.microsoft.com/office/word/2010/wordprocessingShape">
                    <wps:wsp>
                      <wps:cNvCnPr/>
                      <wps:spPr>
                        <a:xfrm flipH="1" flipV="1">
                          <a:off x="0" y="0"/>
                          <a:ext cx="628153" cy="4279"/>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CE5578" id="直接箭头连接符 14" o:spid="_x0000_s1026" type="#_x0000_t32" style="position:absolute;left:0;text-align:left;margin-left:172.95pt;margin-top:34.35pt;width:49.45pt;height:.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3600" behindDoc="0" locked="0" layoutInCell="1" allowOverlap="1" wp14:anchorId="3BF4A92B" wp14:editId="340AB27C">
                <wp:simplePos x="0" y="0"/>
                <wp:positionH relativeFrom="column">
                  <wp:posOffset>963185</wp:posOffset>
                </wp:positionH>
                <wp:positionV relativeFrom="paragraph">
                  <wp:posOffset>2209054</wp:posOffset>
                </wp:positionV>
                <wp:extent cx="453224" cy="302149"/>
                <wp:effectExtent l="0" t="0" r="0" b="0"/>
                <wp:wrapNone/>
                <wp:docPr id="13" name="矩形 13"/>
                <wp:cNvGraphicFramePr/>
                <a:graphic xmlns:a="http://schemas.openxmlformats.org/drawingml/2006/main">
                  <a:graphicData uri="http://schemas.microsoft.com/office/word/2010/wordprocessingShape">
                    <wps:wsp>
                      <wps:cNvSpPr/>
                      <wps:spPr>
                        <a:xfrm>
                          <a:off x="0" y="0"/>
                          <a:ext cx="453224"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1065510"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4A92B" id="矩形 13" o:spid="_x0000_s1045" style="position:absolute;left:0;text-align:left;margin-left:75.85pt;margin-top:173.95pt;width:35.7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" filled="f" stroked="f" strokeweight="2pt">
                <v:textbox>
                  <w:txbxContent>
                    <w:p w14:paraId="51065510"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2576" behindDoc="0" locked="0" layoutInCell="1" allowOverlap="1" wp14:anchorId="196E0D0D" wp14:editId="2DF76292">
                <wp:simplePos x="0" y="0"/>
                <wp:positionH relativeFrom="column">
                  <wp:posOffset>940021</wp:posOffset>
                </wp:positionH>
                <wp:positionV relativeFrom="paragraph">
                  <wp:posOffset>1441450</wp:posOffset>
                </wp:positionV>
                <wp:extent cx="453224" cy="302149"/>
                <wp:effectExtent l="0" t="0" r="0" b="0"/>
                <wp:wrapNone/>
                <wp:docPr id="12" name="矩形 12"/>
                <wp:cNvGraphicFramePr/>
                <a:graphic xmlns:a="http://schemas.openxmlformats.org/drawingml/2006/main">
                  <a:graphicData uri="http://schemas.microsoft.com/office/word/2010/wordprocessingShape">
                    <wps:wsp>
                      <wps:cNvSpPr/>
                      <wps:spPr>
                        <a:xfrm>
                          <a:off x="0" y="0"/>
                          <a:ext cx="453224" cy="30214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889FAED"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0D0D" id="矩形 12" o:spid="_x0000_s1046" style="position:absolute;left:0;text-align:left;margin-left:74pt;margin-top:113.5pt;width:35.7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" filled="f" stroked="f" strokeweight="2pt">
                <v:textbox>
                  <w:txbxContent>
                    <w:p w14:paraId="6889FAED" w14:textId="77777777" w:rsidR="009C7E0B" w:rsidRPr="00921E34" w:rsidRDefault="009C7E0B" w:rsidP="003D0819">
                      <w:pPr>
                        <w:jc w:val="center"/>
                        <w:rPr>
                          <w:rFonts w:ascii="楷体" w:eastAsia="楷体" w:hAnsi="楷体"/>
                          <w:sz w:val="18"/>
                        </w:rPr>
                      </w:pPr>
                      <w:r w:rsidRPr="00921E34">
                        <w:rPr>
                          <w:rFonts w:ascii="楷体" w:eastAsia="楷体" w:hAnsi="楷体" w:hint="eastAsia"/>
                          <w:sz w:val="18"/>
                        </w:rPr>
                        <w:t>通过</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1552" behindDoc="0" locked="0" layoutInCell="1" allowOverlap="1" wp14:anchorId="068D5362" wp14:editId="76C48FFE">
                <wp:simplePos x="0" y="0"/>
                <wp:positionH relativeFrom="column">
                  <wp:posOffset>1471626</wp:posOffset>
                </wp:positionH>
                <wp:positionV relativeFrom="paragraph">
                  <wp:posOffset>2202069</wp:posOffset>
                </wp:positionV>
                <wp:extent cx="7951" cy="305821"/>
                <wp:effectExtent l="38100" t="0" r="68580" b="56515"/>
                <wp:wrapNone/>
                <wp:docPr id="11" name="直接箭头连接符 11"/>
                <wp:cNvGraphicFramePr/>
                <a:graphic xmlns:a="http://schemas.openxmlformats.org/drawingml/2006/main">
                  <a:graphicData uri="http://schemas.microsoft.com/office/word/2010/wordprocessingShape">
                    <wps:wsp>
                      <wps:cNvCnPr/>
                      <wps:spPr>
                        <a:xfrm>
                          <a:off x="0" y="0"/>
                          <a:ext cx="7951" cy="305821"/>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83050A" id="直接箭头连接符 11" o:spid="_x0000_s1026" type="#_x0000_t32" style="position:absolute;left:0;text-align:left;margin-left:115.9pt;margin-top:173.4pt;width:.65pt;height:24.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70528" behindDoc="0" locked="0" layoutInCell="1" allowOverlap="1" wp14:anchorId="6DD508B8" wp14:editId="20BC6804">
                <wp:simplePos x="0" y="0"/>
                <wp:positionH relativeFrom="column">
                  <wp:posOffset>677545</wp:posOffset>
                </wp:positionH>
                <wp:positionV relativeFrom="paragraph">
                  <wp:posOffset>1740397</wp:posOffset>
                </wp:positionV>
                <wp:extent cx="1518699" cy="465999"/>
                <wp:effectExtent l="0" t="0" r="24765" b="10795"/>
                <wp:wrapNone/>
                <wp:docPr id="10" name="矩形 10"/>
                <wp:cNvGraphicFramePr/>
                <a:graphic xmlns:a="http://schemas.openxmlformats.org/drawingml/2006/main">
                  <a:graphicData uri="http://schemas.microsoft.com/office/word/2010/wordprocessingShape">
                    <wps:wsp>
                      <wps:cNvSpPr/>
                      <wps:spPr>
                        <a:xfrm>
                          <a:off x="0" y="0"/>
                          <a:ext cx="1518699" cy="465999"/>
                        </a:xfrm>
                        <a:prstGeom prst="rect">
                          <a:avLst/>
                        </a:prstGeom>
                      </wps:spPr>
                      <wps:style>
                        <a:lnRef idx="2">
                          <a:schemeClr val="dk1"/>
                        </a:lnRef>
                        <a:fillRef idx="1">
                          <a:schemeClr val="lt1"/>
                        </a:fillRef>
                        <a:effectRef idx="0">
                          <a:schemeClr val="dk1"/>
                        </a:effectRef>
                        <a:fontRef idx="minor">
                          <a:schemeClr val="dk1"/>
                        </a:fontRef>
                      </wps:style>
                      <wps:txbx>
                        <w:txbxContent>
                          <w:p w14:paraId="2246D28D" w14:textId="60170532" w:rsidR="009C7E0B" w:rsidRPr="00A66429" w:rsidRDefault="009C7E0B" w:rsidP="003D0819">
                            <w:pPr>
                              <w:jc w:val="center"/>
                              <w:rPr>
                                <w:rFonts w:ascii="楷体_GB2312" w:eastAsia="楷体_GB2312"/>
                                <w:sz w:val="24"/>
                              </w:rPr>
                            </w:pPr>
                            <w:r>
                              <w:rPr>
                                <w:rFonts w:ascii="楷体_GB2312" w:eastAsia="楷体_GB2312" w:hint="eastAsia"/>
                                <w:sz w:val="24"/>
                              </w:rPr>
                              <w:t>进行材料审核与现场核查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508B8" id="矩形 10" o:spid="_x0000_s1047" style="position:absolute;left:0;text-align:left;margin-left:53.35pt;margin-top:137.05pt;width:119.6pt;height:3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" fillcolor="white [3201]" strokecolor="black [3200]" strokeweight="2pt">
                <v:textbox>
                  <w:txbxContent>
                    <w:p w14:paraId="2246D28D" w14:textId="60170532" w:rsidR="009C7E0B" w:rsidRPr="00A66429" w:rsidRDefault="009C7E0B" w:rsidP="003D0819">
                      <w:pPr>
                        <w:jc w:val="center"/>
                        <w:rPr>
                          <w:rFonts w:ascii="楷体_GB2312" w:eastAsia="楷体_GB2312"/>
                          <w:sz w:val="24"/>
                        </w:rPr>
                      </w:pPr>
                      <w:r>
                        <w:rPr>
                          <w:rFonts w:ascii="楷体_GB2312" w:eastAsia="楷体_GB2312" w:hint="eastAsia"/>
                          <w:sz w:val="24"/>
                        </w:rPr>
                        <w:t>进行材料审核与现场核查</w:t>
                      </w:r>
                    </w:p>
                  </w:txbxContent>
                </v:textbox>
              </v:rect>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9504" behindDoc="0" locked="0" layoutInCell="1" allowOverlap="1" wp14:anchorId="76EF2DF4" wp14:editId="50C2D4F0">
                <wp:simplePos x="0" y="0"/>
                <wp:positionH relativeFrom="column">
                  <wp:posOffset>1456359</wp:posOffset>
                </wp:positionH>
                <wp:positionV relativeFrom="paragraph">
                  <wp:posOffset>1434686</wp:posOffset>
                </wp:positionV>
                <wp:extent cx="7951" cy="305821"/>
                <wp:effectExtent l="38100" t="0" r="68580" b="56515"/>
                <wp:wrapNone/>
                <wp:docPr id="9" name="直接箭头连接符 9"/>
                <wp:cNvGraphicFramePr/>
                <a:graphic xmlns:a="http://schemas.openxmlformats.org/drawingml/2006/main">
                  <a:graphicData uri="http://schemas.microsoft.com/office/word/2010/wordprocessingShape">
                    <wps:wsp>
                      <wps:cNvCnPr/>
                      <wps:spPr>
                        <a:xfrm>
                          <a:off x="0" y="0"/>
                          <a:ext cx="7951" cy="305821"/>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A9F19E" id="直接箭头连接符 9" o:spid="_x0000_s1026" type="#_x0000_t32" style="position:absolute;left:0;text-align:left;margin-left:114.65pt;margin-top:112.95pt;width:.65pt;height:24.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8480" behindDoc="0" locked="0" layoutInCell="1" allowOverlap="1" wp14:anchorId="5D6FD939" wp14:editId="26ED37F9">
                <wp:simplePos x="0" y="0"/>
                <wp:positionH relativeFrom="column">
                  <wp:posOffset>1464641</wp:posOffset>
                </wp:positionH>
                <wp:positionV relativeFrom="paragraph">
                  <wp:posOffset>659130</wp:posOffset>
                </wp:positionV>
                <wp:extent cx="7951" cy="305821"/>
                <wp:effectExtent l="38100" t="0" r="68580" b="56515"/>
                <wp:wrapNone/>
                <wp:docPr id="8" name="直接箭头连接符 8"/>
                <wp:cNvGraphicFramePr/>
                <a:graphic xmlns:a="http://schemas.openxmlformats.org/drawingml/2006/main">
                  <a:graphicData uri="http://schemas.microsoft.com/office/word/2010/wordprocessingShape">
                    <wps:wsp>
                      <wps:cNvCnPr/>
                      <wps:spPr>
                        <a:xfrm>
                          <a:off x="0" y="0"/>
                          <a:ext cx="7951" cy="305821"/>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136109" id="直接箭头连接符 8" o:spid="_x0000_s1026" type="#_x0000_t32" style="position:absolute;left:0;text-align:left;margin-left:115.35pt;margin-top:51.9pt;width:.65pt;height:24.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" strokecolor="black [3040]" strokeweight="2pt">
                <v:stroke endarrow="block"/>
              </v:shape>
            </w:pict>
          </mc:Fallback>
        </mc:AlternateContent>
      </w:r>
      <w:r>
        <w:rPr>
          <w:rFonts w:ascii="Times New Roman" w:eastAsia="华文仿宋" w:hAnsi="Times New Roman" w:hint="eastAsia"/>
          <w:noProof/>
          <w:sz w:val="30"/>
          <w:szCs w:val="30"/>
        </w:rPr>
        <mc:AlternateContent>
          <mc:Choice Requires="wps">
            <w:drawing>
              <wp:anchor distT="0" distB="0" distL="114300" distR="114300" simplePos="0" relativeHeight="251666432" behindDoc="0" locked="0" layoutInCell="1" allowOverlap="1" wp14:anchorId="7589243E" wp14:editId="29406818">
                <wp:simplePos x="0" y="0"/>
                <wp:positionH relativeFrom="column">
                  <wp:posOffset>677545</wp:posOffset>
                </wp:positionH>
                <wp:positionV relativeFrom="paragraph">
                  <wp:posOffset>968375</wp:posOffset>
                </wp:positionV>
                <wp:extent cx="1518285" cy="465455"/>
                <wp:effectExtent l="0" t="0" r="24765" b="10795"/>
                <wp:wrapNone/>
                <wp:docPr id="22" name="矩形 22"/>
                <wp:cNvGraphicFramePr/>
                <a:graphic xmlns:a="http://schemas.openxmlformats.org/drawingml/2006/main">
                  <a:graphicData uri="http://schemas.microsoft.com/office/word/2010/wordprocessingShape">
                    <wps:wsp>
                      <wps:cNvSpPr/>
                      <wps:spPr>
                        <a:xfrm>
                          <a:off x="0" y="0"/>
                          <a:ext cx="1518285" cy="465455"/>
                        </a:xfrm>
                        <a:prstGeom prst="rect">
                          <a:avLst/>
                        </a:prstGeom>
                      </wps:spPr>
                      <wps:style>
                        <a:lnRef idx="2">
                          <a:schemeClr val="dk1"/>
                        </a:lnRef>
                        <a:fillRef idx="1">
                          <a:schemeClr val="lt1"/>
                        </a:fillRef>
                        <a:effectRef idx="0">
                          <a:schemeClr val="dk1"/>
                        </a:effectRef>
                        <a:fontRef idx="minor">
                          <a:schemeClr val="dk1"/>
                        </a:fontRef>
                      </wps:style>
                      <wps:txbx>
                        <w:txbxContent>
                          <w:p w14:paraId="5E0439E3" w14:textId="77777777" w:rsidR="009C7E0B" w:rsidRPr="00A66429" w:rsidRDefault="009C7E0B" w:rsidP="003D0819">
                            <w:pPr>
                              <w:jc w:val="center"/>
                              <w:rPr>
                                <w:rFonts w:ascii="楷体_GB2312" w:eastAsia="楷体_GB2312"/>
                                <w:sz w:val="24"/>
                              </w:rPr>
                            </w:pPr>
                            <w:r>
                              <w:rPr>
                                <w:rFonts w:ascii="楷体_GB2312" w:eastAsia="楷体_GB2312" w:hint="eastAsia"/>
                                <w:sz w:val="24"/>
                              </w:rPr>
                              <w:t>进行形式审查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9243E" id="矩形 22" o:spid="_x0000_s1048" style="position:absolute;left:0;text-align:left;margin-left:53.35pt;margin-top:76.25pt;width:119.55pt;height:3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" fillcolor="white [3201]" strokecolor="black [3200]" strokeweight="2pt">
                <v:textbox>
                  <w:txbxContent>
                    <w:p w14:paraId="5E0439E3" w14:textId="77777777" w:rsidR="009C7E0B" w:rsidRPr="00A66429" w:rsidRDefault="009C7E0B" w:rsidP="003D0819">
                      <w:pPr>
                        <w:jc w:val="center"/>
                        <w:rPr>
                          <w:rFonts w:ascii="楷体_GB2312" w:eastAsia="楷体_GB2312"/>
                          <w:sz w:val="24"/>
                        </w:rPr>
                      </w:pPr>
                      <w:r>
                        <w:rPr>
                          <w:rFonts w:ascii="楷体_GB2312" w:eastAsia="楷体_GB2312" w:hint="eastAsia"/>
                          <w:sz w:val="24"/>
                        </w:rPr>
                        <w:t>进行形式审查</w:t>
                      </w:r>
                    </w:p>
                  </w:txbxContent>
                </v:textbox>
              </v:rect>
            </w:pict>
          </mc:Fallback>
        </mc:AlternateContent>
      </w:r>
    </w:p>
    <w:p w14:paraId="5DB94159" w14:textId="77777777" w:rsidR="00E36747" w:rsidRDefault="00E36747">
      <w:pPr>
        <w:ind w:firstLineChars="200" w:firstLine="600"/>
        <w:rPr>
          <w:rFonts w:ascii="华文仿宋" w:eastAsia="华文仿宋" w:hAnsi="华文仿宋"/>
          <w:sz w:val="30"/>
          <w:szCs w:val="30"/>
        </w:rPr>
      </w:pPr>
    </w:p>
    <w:sectPr w:rsidR="00E36747" w:rsidSect="000B1D9B">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A72CD" w14:textId="77777777" w:rsidR="00307B32" w:rsidRDefault="00307B32">
      <w:r>
        <w:separator/>
      </w:r>
    </w:p>
  </w:endnote>
  <w:endnote w:type="continuationSeparator" w:id="0">
    <w:p w14:paraId="0D331531" w14:textId="77777777" w:rsidR="00307B32" w:rsidRDefault="00307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257316"/>
      <w:docPartObj>
        <w:docPartGallery w:val="Page Numbers (Bottom of Page)"/>
        <w:docPartUnique/>
      </w:docPartObj>
    </w:sdtPr>
    <w:sdtEndPr/>
    <w:sdtContent>
      <w:p w14:paraId="59703E9D" w14:textId="6ADC8056" w:rsidR="009C7E0B" w:rsidRDefault="009C7E0B">
        <w:pPr>
          <w:pStyle w:val="ac"/>
          <w:jc w:val="center"/>
        </w:pPr>
        <w:r>
          <w:fldChar w:fldCharType="begin"/>
        </w:r>
        <w:r>
          <w:instrText>PAGE   \* MERGEFORMAT</w:instrText>
        </w:r>
        <w:r>
          <w:fldChar w:fldCharType="separate"/>
        </w:r>
        <w:r w:rsidR="001070DB" w:rsidRPr="001070DB">
          <w:rPr>
            <w:noProof/>
            <w:lang w:val="zh-CN"/>
          </w:rPr>
          <w:t>17</w:t>
        </w:r>
        <w:r>
          <w:fldChar w:fldCharType="end"/>
        </w:r>
      </w:p>
    </w:sdtContent>
  </w:sdt>
  <w:p w14:paraId="6DE4EA4C" w14:textId="129E2EA6" w:rsidR="009C7E0B" w:rsidRDefault="009C7E0B">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696087"/>
      <w:docPartObj>
        <w:docPartGallery w:val="Page Numbers (Bottom of Page)"/>
        <w:docPartUnique/>
      </w:docPartObj>
    </w:sdtPr>
    <w:sdtEndPr/>
    <w:sdtContent>
      <w:p w14:paraId="7B4DD61C" w14:textId="7CBEF01F" w:rsidR="009C7E0B" w:rsidRDefault="009C7E0B">
        <w:pPr>
          <w:pStyle w:val="ac"/>
          <w:jc w:val="center"/>
        </w:pPr>
        <w:r>
          <w:fldChar w:fldCharType="begin"/>
        </w:r>
        <w:r>
          <w:instrText>PAGE   \* MERGEFORMAT</w:instrText>
        </w:r>
        <w:r>
          <w:fldChar w:fldCharType="separate"/>
        </w:r>
        <w:r w:rsidR="00CE1910" w:rsidRPr="00CE1910">
          <w:rPr>
            <w:noProof/>
            <w:lang w:val="zh-CN"/>
          </w:rPr>
          <w:t>26</w:t>
        </w:r>
        <w:r>
          <w:fldChar w:fldCharType="end"/>
        </w:r>
      </w:p>
    </w:sdtContent>
  </w:sdt>
  <w:p w14:paraId="3435BF7B" w14:textId="7BE78107" w:rsidR="009C7E0B" w:rsidRDefault="009C7E0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FE824" w14:textId="77777777" w:rsidR="00307B32" w:rsidRDefault="00307B32">
      <w:r>
        <w:separator/>
      </w:r>
    </w:p>
  </w:footnote>
  <w:footnote w:type="continuationSeparator" w:id="0">
    <w:p w14:paraId="60530AD8" w14:textId="77777777" w:rsidR="00307B32" w:rsidRDefault="00307B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813266"/>
    <w:multiLevelType w:val="singleLevel"/>
    <w:tmpl w:val="BF813266"/>
    <w:lvl w:ilvl="0">
      <w:start w:val="6"/>
      <w:numFmt w:val="decimal"/>
      <w:suff w:val="nothing"/>
      <w:lvlText w:val="%1、"/>
      <w:lvlJc w:val="left"/>
    </w:lvl>
  </w:abstractNum>
  <w:abstractNum w:abstractNumId="1" w15:restartNumberingAfterBreak="0">
    <w:nsid w:val="02AD66B8"/>
    <w:multiLevelType w:val="hybridMultilevel"/>
    <w:tmpl w:val="01C676BC"/>
    <w:lvl w:ilvl="0" w:tplc="B5505350">
      <w:start w:val="1"/>
      <w:numFmt w:val="japaneseCounting"/>
      <w:lvlText w:val="%1、"/>
      <w:lvlJc w:val="left"/>
      <w:pPr>
        <w:tabs>
          <w:tab w:val="num" w:pos="0"/>
        </w:tabs>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16AA30D3"/>
    <w:multiLevelType w:val="hybridMultilevel"/>
    <w:tmpl w:val="7BFA87F4"/>
    <w:lvl w:ilvl="0" w:tplc="4D0ADFFC">
      <w:start w:val="1"/>
      <w:numFmt w:val="decimal"/>
      <w:lvlText w:val="%1、"/>
      <w:lvlJc w:val="left"/>
      <w:pPr>
        <w:ind w:left="1535" w:hanging="9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1B484B76"/>
    <w:multiLevelType w:val="hybridMultilevel"/>
    <w:tmpl w:val="7BFA87F4"/>
    <w:lvl w:ilvl="0" w:tplc="4D0ADFFC">
      <w:start w:val="1"/>
      <w:numFmt w:val="decimal"/>
      <w:lvlText w:val="%1、"/>
      <w:lvlJc w:val="left"/>
      <w:pPr>
        <w:ind w:left="1535" w:hanging="9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31D610BF"/>
    <w:multiLevelType w:val="multilevel"/>
    <w:tmpl w:val="31D610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4F006E22"/>
    <w:multiLevelType w:val="hybridMultilevel"/>
    <w:tmpl w:val="7BFA87F4"/>
    <w:lvl w:ilvl="0" w:tplc="4D0ADFFC">
      <w:start w:val="1"/>
      <w:numFmt w:val="decimal"/>
      <w:lvlText w:val="%1、"/>
      <w:lvlJc w:val="left"/>
      <w:pPr>
        <w:ind w:left="1535" w:hanging="9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533C62B1"/>
    <w:multiLevelType w:val="hybridMultilevel"/>
    <w:tmpl w:val="E1C277BA"/>
    <w:lvl w:ilvl="0" w:tplc="A8B819C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62FB7311"/>
    <w:multiLevelType w:val="hybridMultilevel"/>
    <w:tmpl w:val="B66AAA6A"/>
    <w:lvl w:ilvl="0" w:tplc="3F38AF1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D018F2"/>
    <w:multiLevelType w:val="hybridMultilevel"/>
    <w:tmpl w:val="5C769E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1"/>
  </w:num>
  <w:num w:numId="4">
    <w:abstractNumId w:val="6"/>
  </w:num>
  <w:num w:numId="5">
    <w:abstractNumId w:val="5"/>
  </w:num>
  <w:num w:numId="6">
    <w:abstractNumId w:val="2"/>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BD"/>
    <w:rsid w:val="00001815"/>
    <w:rsid w:val="00003F3B"/>
    <w:rsid w:val="00004397"/>
    <w:rsid w:val="0000444F"/>
    <w:rsid w:val="00004A78"/>
    <w:rsid w:val="00004DEA"/>
    <w:rsid w:val="00011CA6"/>
    <w:rsid w:val="00011E76"/>
    <w:rsid w:val="000131E2"/>
    <w:rsid w:val="0001640D"/>
    <w:rsid w:val="000213DD"/>
    <w:rsid w:val="000243EC"/>
    <w:rsid w:val="00025211"/>
    <w:rsid w:val="00027AD1"/>
    <w:rsid w:val="00027FC3"/>
    <w:rsid w:val="000304F2"/>
    <w:rsid w:val="0003200D"/>
    <w:rsid w:val="00041B41"/>
    <w:rsid w:val="00041B47"/>
    <w:rsid w:val="00042C28"/>
    <w:rsid w:val="00046CBF"/>
    <w:rsid w:val="00050C43"/>
    <w:rsid w:val="00052131"/>
    <w:rsid w:val="000525BE"/>
    <w:rsid w:val="00052B79"/>
    <w:rsid w:val="00052D93"/>
    <w:rsid w:val="00053760"/>
    <w:rsid w:val="000538B9"/>
    <w:rsid w:val="00061A42"/>
    <w:rsid w:val="00064038"/>
    <w:rsid w:val="000658B4"/>
    <w:rsid w:val="000713EF"/>
    <w:rsid w:val="00073B29"/>
    <w:rsid w:val="00076D31"/>
    <w:rsid w:val="00082240"/>
    <w:rsid w:val="000842BF"/>
    <w:rsid w:val="00087637"/>
    <w:rsid w:val="00087C3D"/>
    <w:rsid w:val="00090239"/>
    <w:rsid w:val="00090A4E"/>
    <w:rsid w:val="00091FCB"/>
    <w:rsid w:val="00096452"/>
    <w:rsid w:val="000A0EB4"/>
    <w:rsid w:val="000A2283"/>
    <w:rsid w:val="000A2466"/>
    <w:rsid w:val="000A6FD4"/>
    <w:rsid w:val="000B03BC"/>
    <w:rsid w:val="000B1D9B"/>
    <w:rsid w:val="000B35C9"/>
    <w:rsid w:val="000B67E3"/>
    <w:rsid w:val="000C3122"/>
    <w:rsid w:val="000C4DD0"/>
    <w:rsid w:val="000C55DF"/>
    <w:rsid w:val="000C7853"/>
    <w:rsid w:val="000D3F35"/>
    <w:rsid w:val="000D7A5A"/>
    <w:rsid w:val="000E2088"/>
    <w:rsid w:val="000E3898"/>
    <w:rsid w:val="000E42F1"/>
    <w:rsid w:val="000E569C"/>
    <w:rsid w:val="000F15AB"/>
    <w:rsid w:val="000F2222"/>
    <w:rsid w:val="000F2F91"/>
    <w:rsid w:val="000F34EB"/>
    <w:rsid w:val="0010254C"/>
    <w:rsid w:val="0010265C"/>
    <w:rsid w:val="00102EB3"/>
    <w:rsid w:val="00104A50"/>
    <w:rsid w:val="00104AD5"/>
    <w:rsid w:val="00105EA7"/>
    <w:rsid w:val="0010654B"/>
    <w:rsid w:val="001070DB"/>
    <w:rsid w:val="00107FE1"/>
    <w:rsid w:val="00116764"/>
    <w:rsid w:val="00116E4D"/>
    <w:rsid w:val="0012686E"/>
    <w:rsid w:val="00131740"/>
    <w:rsid w:val="00134A87"/>
    <w:rsid w:val="00136E44"/>
    <w:rsid w:val="00136F52"/>
    <w:rsid w:val="0014079B"/>
    <w:rsid w:val="00140B01"/>
    <w:rsid w:val="00142120"/>
    <w:rsid w:val="00142AC2"/>
    <w:rsid w:val="00143E5B"/>
    <w:rsid w:val="0014436C"/>
    <w:rsid w:val="00154C33"/>
    <w:rsid w:val="0015645C"/>
    <w:rsid w:val="00156C4E"/>
    <w:rsid w:val="00157AA3"/>
    <w:rsid w:val="00160977"/>
    <w:rsid w:val="00162FBD"/>
    <w:rsid w:val="00163325"/>
    <w:rsid w:val="00165934"/>
    <w:rsid w:val="00165E3B"/>
    <w:rsid w:val="001662E0"/>
    <w:rsid w:val="00166DD8"/>
    <w:rsid w:val="00167D94"/>
    <w:rsid w:val="00173521"/>
    <w:rsid w:val="001736D1"/>
    <w:rsid w:val="00173BFB"/>
    <w:rsid w:val="00174016"/>
    <w:rsid w:val="00176D4C"/>
    <w:rsid w:val="00177F60"/>
    <w:rsid w:val="001828DD"/>
    <w:rsid w:val="0018737C"/>
    <w:rsid w:val="0019263F"/>
    <w:rsid w:val="001A1183"/>
    <w:rsid w:val="001B07DC"/>
    <w:rsid w:val="001B28B5"/>
    <w:rsid w:val="001B360C"/>
    <w:rsid w:val="001B433D"/>
    <w:rsid w:val="001B47FE"/>
    <w:rsid w:val="001B6817"/>
    <w:rsid w:val="001B727E"/>
    <w:rsid w:val="001C2608"/>
    <w:rsid w:val="001C417F"/>
    <w:rsid w:val="001D1577"/>
    <w:rsid w:val="001D32D6"/>
    <w:rsid w:val="001D49DD"/>
    <w:rsid w:val="001D680F"/>
    <w:rsid w:val="001D69C9"/>
    <w:rsid w:val="001E0ADA"/>
    <w:rsid w:val="001E1361"/>
    <w:rsid w:val="001E5F81"/>
    <w:rsid w:val="001E672D"/>
    <w:rsid w:val="001F0369"/>
    <w:rsid w:val="001F3834"/>
    <w:rsid w:val="001F3EDC"/>
    <w:rsid w:val="001F75B8"/>
    <w:rsid w:val="001F7962"/>
    <w:rsid w:val="001F7A38"/>
    <w:rsid w:val="00200456"/>
    <w:rsid w:val="00202205"/>
    <w:rsid w:val="002027CE"/>
    <w:rsid w:val="0020338E"/>
    <w:rsid w:val="00204998"/>
    <w:rsid w:val="00205C3F"/>
    <w:rsid w:val="00205D9B"/>
    <w:rsid w:val="002067DA"/>
    <w:rsid w:val="00207ACC"/>
    <w:rsid w:val="00210459"/>
    <w:rsid w:val="002127D0"/>
    <w:rsid w:val="002136E8"/>
    <w:rsid w:val="00215A51"/>
    <w:rsid w:val="00220D39"/>
    <w:rsid w:val="00220FFE"/>
    <w:rsid w:val="0022303F"/>
    <w:rsid w:val="00224707"/>
    <w:rsid w:val="00224E2C"/>
    <w:rsid w:val="0023097D"/>
    <w:rsid w:val="00233155"/>
    <w:rsid w:val="00234002"/>
    <w:rsid w:val="00234DF9"/>
    <w:rsid w:val="00242A1F"/>
    <w:rsid w:val="00242CF2"/>
    <w:rsid w:val="00250386"/>
    <w:rsid w:val="002506DF"/>
    <w:rsid w:val="0025097F"/>
    <w:rsid w:val="0025131D"/>
    <w:rsid w:val="00253A4B"/>
    <w:rsid w:val="00253D67"/>
    <w:rsid w:val="002543CB"/>
    <w:rsid w:val="00255501"/>
    <w:rsid w:val="00255509"/>
    <w:rsid w:val="00255C4F"/>
    <w:rsid w:val="002600D4"/>
    <w:rsid w:val="002609C4"/>
    <w:rsid w:val="00261ADC"/>
    <w:rsid w:val="002667EB"/>
    <w:rsid w:val="00270802"/>
    <w:rsid w:val="002844BD"/>
    <w:rsid w:val="00287DB6"/>
    <w:rsid w:val="00291A08"/>
    <w:rsid w:val="00294DC5"/>
    <w:rsid w:val="00295A40"/>
    <w:rsid w:val="0029723D"/>
    <w:rsid w:val="00297D56"/>
    <w:rsid w:val="002B05F3"/>
    <w:rsid w:val="002B4322"/>
    <w:rsid w:val="002C055B"/>
    <w:rsid w:val="002C3A5B"/>
    <w:rsid w:val="002C4F57"/>
    <w:rsid w:val="002C7961"/>
    <w:rsid w:val="002D2D18"/>
    <w:rsid w:val="002D2F68"/>
    <w:rsid w:val="002D4CE2"/>
    <w:rsid w:val="002D7FED"/>
    <w:rsid w:val="002F0FA6"/>
    <w:rsid w:val="002F2375"/>
    <w:rsid w:val="002F4EEA"/>
    <w:rsid w:val="002F5E12"/>
    <w:rsid w:val="002F76D0"/>
    <w:rsid w:val="00300723"/>
    <w:rsid w:val="003011E6"/>
    <w:rsid w:val="003033D4"/>
    <w:rsid w:val="00305B84"/>
    <w:rsid w:val="00307B32"/>
    <w:rsid w:val="0031562F"/>
    <w:rsid w:val="0031624D"/>
    <w:rsid w:val="00322C8D"/>
    <w:rsid w:val="00322F59"/>
    <w:rsid w:val="0032430A"/>
    <w:rsid w:val="003243D7"/>
    <w:rsid w:val="00327D90"/>
    <w:rsid w:val="003309C2"/>
    <w:rsid w:val="00332F58"/>
    <w:rsid w:val="00333512"/>
    <w:rsid w:val="00334201"/>
    <w:rsid w:val="00337EBE"/>
    <w:rsid w:val="0034133C"/>
    <w:rsid w:val="0034274F"/>
    <w:rsid w:val="00347CB4"/>
    <w:rsid w:val="0035198D"/>
    <w:rsid w:val="0035372F"/>
    <w:rsid w:val="0035566B"/>
    <w:rsid w:val="003559FA"/>
    <w:rsid w:val="00360DF8"/>
    <w:rsid w:val="003625C9"/>
    <w:rsid w:val="003633B8"/>
    <w:rsid w:val="00365B95"/>
    <w:rsid w:val="00365BC7"/>
    <w:rsid w:val="00372A50"/>
    <w:rsid w:val="00373181"/>
    <w:rsid w:val="00377389"/>
    <w:rsid w:val="003773FE"/>
    <w:rsid w:val="0038445D"/>
    <w:rsid w:val="00386444"/>
    <w:rsid w:val="003914B8"/>
    <w:rsid w:val="00391E26"/>
    <w:rsid w:val="00392AA6"/>
    <w:rsid w:val="00394760"/>
    <w:rsid w:val="00397DA7"/>
    <w:rsid w:val="003A0771"/>
    <w:rsid w:val="003A236A"/>
    <w:rsid w:val="003A7B09"/>
    <w:rsid w:val="003B432A"/>
    <w:rsid w:val="003B769F"/>
    <w:rsid w:val="003C41BC"/>
    <w:rsid w:val="003C7286"/>
    <w:rsid w:val="003C72AF"/>
    <w:rsid w:val="003C7D83"/>
    <w:rsid w:val="003D0819"/>
    <w:rsid w:val="003D5996"/>
    <w:rsid w:val="003F019A"/>
    <w:rsid w:val="003F4D83"/>
    <w:rsid w:val="003F668C"/>
    <w:rsid w:val="00403558"/>
    <w:rsid w:val="00414293"/>
    <w:rsid w:val="00416E0F"/>
    <w:rsid w:val="00420A3E"/>
    <w:rsid w:val="004241A4"/>
    <w:rsid w:val="004312AD"/>
    <w:rsid w:val="00433439"/>
    <w:rsid w:val="00433884"/>
    <w:rsid w:val="00445063"/>
    <w:rsid w:val="00445C6F"/>
    <w:rsid w:val="0044722A"/>
    <w:rsid w:val="00447FCE"/>
    <w:rsid w:val="004516DB"/>
    <w:rsid w:val="0045313C"/>
    <w:rsid w:val="00457A1B"/>
    <w:rsid w:val="00461494"/>
    <w:rsid w:val="00461FF8"/>
    <w:rsid w:val="00462066"/>
    <w:rsid w:val="00463637"/>
    <w:rsid w:val="004636DB"/>
    <w:rsid w:val="00466916"/>
    <w:rsid w:val="004672C9"/>
    <w:rsid w:val="0047078B"/>
    <w:rsid w:val="00471016"/>
    <w:rsid w:val="004736BC"/>
    <w:rsid w:val="00481059"/>
    <w:rsid w:val="00483EBE"/>
    <w:rsid w:val="0048543D"/>
    <w:rsid w:val="004876DD"/>
    <w:rsid w:val="004933F7"/>
    <w:rsid w:val="00493BA1"/>
    <w:rsid w:val="004942A2"/>
    <w:rsid w:val="0049601C"/>
    <w:rsid w:val="0049629A"/>
    <w:rsid w:val="004A1365"/>
    <w:rsid w:val="004A1FB5"/>
    <w:rsid w:val="004A2CEB"/>
    <w:rsid w:val="004A2EEB"/>
    <w:rsid w:val="004A410A"/>
    <w:rsid w:val="004B12ED"/>
    <w:rsid w:val="004B4BA2"/>
    <w:rsid w:val="004B699A"/>
    <w:rsid w:val="004B6D40"/>
    <w:rsid w:val="004C2FA8"/>
    <w:rsid w:val="004C4E5F"/>
    <w:rsid w:val="004C7DCD"/>
    <w:rsid w:val="004D1969"/>
    <w:rsid w:val="004D4AD0"/>
    <w:rsid w:val="004D4E18"/>
    <w:rsid w:val="004E0003"/>
    <w:rsid w:val="004E1623"/>
    <w:rsid w:val="004E4692"/>
    <w:rsid w:val="004E75B9"/>
    <w:rsid w:val="004F1A6F"/>
    <w:rsid w:val="004F2704"/>
    <w:rsid w:val="004F3F17"/>
    <w:rsid w:val="004F65BD"/>
    <w:rsid w:val="004F7433"/>
    <w:rsid w:val="004F7690"/>
    <w:rsid w:val="00501E05"/>
    <w:rsid w:val="00502D52"/>
    <w:rsid w:val="00506424"/>
    <w:rsid w:val="00516E72"/>
    <w:rsid w:val="005222D3"/>
    <w:rsid w:val="00526AD0"/>
    <w:rsid w:val="00532467"/>
    <w:rsid w:val="005334D6"/>
    <w:rsid w:val="0053373F"/>
    <w:rsid w:val="00533D7B"/>
    <w:rsid w:val="005349BD"/>
    <w:rsid w:val="0053733E"/>
    <w:rsid w:val="005414B6"/>
    <w:rsid w:val="00543FA1"/>
    <w:rsid w:val="0054490D"/>
    <w:rsid w:val="00544A81"/>
    <w:rsid w:val="00545C98"/>
    <w:rsid w:val="00545DB8"/>
    <w:rsid w:val="00546977"/>
    <w:rsid w:val="00550A2D"/>
    <w:rsid w:val="00550B99"/>
    <w:rsid w:val="00550EBC"/>
    <w:rsid w:val="00552666"/>
    <w:rsid w:val="00555CDB"/>
    <w:rsid w:val="005629C3"/>
    <w:rsid w:val="005665F4"/>
    <w:rsid w:val="00566F4A"/>
    <w:rsid w:val="005673CC"/>
    <w:rsid w:val="00570FCB"/>
    <w:rsid w:val="005712B8"/>
    <w:rsid w:val="00571366"/>
    <w:rsid w:val="0057372C"/>
    <w:rsid w:val="0057548F"/>
    <w:rsid w:val="00580BE3"/>
    <w:rsid w:val="005810FA"/>
    <w:rsid w:val="00581106"/>
    <w:rsid w:val="00582AAC"/>
    <w:rsid w:val="00591B7E"/>
    <w:rsid w:val="005923FA"/>
    <w:rsid w:val="00592914"/>
    <w:rsid w:val="00595045"/>
    <w:rsid w:val="005952AC"/>
    <w:rsid w:val="00595749"/>
    <w:rsid w:val="005964B1"/>
    <w:rsid w:val="005A0145"/>
    <w:rsid w:val="005A3BDE"/>
    <w:rsid w:val="005A41C3"/>
    <w:rsid w:val="005A4C61"/>
    <w:rsid w:val="005A5C09"/>
    <w:rsid w:val="005A6BCE"/>
    <w:rsid w:val="005A7090"/>
    <w:rsid w:val="005B4A4F"/>
    <w:rsid w:val="005B4CF3"/>
    <w:rsid w:val="005B4D98"/>
    <w:rsid w:val="005B53EB"/>
    <w:rsid w:val="005B5A98"/>
    <w:rsid w:val="005C5F82"/>
    <w:rsid w:val="005D5ABC"/>
    <w:rsid w:val="005E36FC"/>
    <w:rsid w:val="005E3709"/>
    <w:rsid w:val="005E3E7B"/>
    <w:rsid w:val="005F0890"/>
    <w:rsid w:val="005F0D93"/>
    <w:rsid w:val="005F37C2"/>
    <w:rsid w:val="005F38D5"/>
    <w:rsid w:val="00600844"/>
    <w:rsid w:val="00600E31"/>
    <w:rsid w:val="00603D75"/>
    <w:rsid w:val="00604022"/>
    <w:rsid w:val="0060465A"/>
    <w:rsid w:val="00604DE0"/>
    <w:rsid w:val="006073A5"/>
    <w:rsid w:val="00607FC3"/>
    <w:rsid w:val="00610FA1"/>
    <w:rsid w:val="006133FF"/>
    <w:rsid w:val="00613E28"/>
    <w:rsid w:val="00620747"/>
    <w:rsid w:val="006269EF"/>
    <w:rsid w:val="006315B9"/>
    <w:rsid w:val="00631E56"/>
    <w:rsid w:val="00632B44"/>
    <w:rsid w:val="006346B6"/>
    <w:rsid w:val="00635C84"/>
    <w:rsid w:val="00640328"/>
    <w:rsid w:val="00642A08"/>
    <w:rsid w:val="006461A0"/>
    <w:rsid w:val="0065336A"/>
    <w:rsid w:val="006562F0"/>
    <w:rsid w:val="006566B6"/>
    <w:rsid w:val="006610B7"/>
    <w:rsid w:val="00663161"/>
    <w:rsid w:val="00664BE0"/>
    <w:rsid w:val="00670F71"/>
    <w:rsid w:val="006718FB"/>
    <w:rsid w:val="00673663"/>
    <w:rsid w:val="006764D8"/>
    <w:rsid w:val="00681F08"/>
    <w:rsid w:val="0068266F"/>
    <w:rsid w:val="00682CE8"/>
    <w:rsid w:val="006858A9"/>
    <w:rsid w:val="0068630F"/>
    <w:rsid w:val="0068693A"/>
    <w:rsid w:val="00690DB9"/>
    <w:rsid w:val="00695295"/>
    <w:rsid w:val="006A36EA"/>
    <w:rsid w:val="006A3B30"/>
    <w:rsid w:val="006B239A"/>
    <w:rsid w:val="006B45C8"/>
    <w:rsid w:val="006B5712"/>
    <w:rsid w:val="006B67EB"/>
    <w:rsid w:val="006B7801"/>
    <w:rsid w:val="006C1642"/>
    <w:rsid w:val="006C1C05"/>
    <w:rsid w:val="006C2048"/>
    <w:rsid w:val="006C3250"/>
    <w:rsid w:val="006C7005"/>
    <w:rsid w:val="006C7B0D"/>
    <w:rsid w:val="006D1102"/>
    <w:rsid w:val="006D3FF2"/>
    <w:rsid w:val="006E22AA"/>
    <w:rsid w:val="006E3CED"/>
    <w:rsid w:val="006E42C9"/>
    <w:rsid w:val="006F14BB"/>
    <w:rsid w:val="006F2372"/>
    <w:rsid w:val="006F524F"/>
    <w:rsid w:val="00700687"/>
    <w:rsid w:val="00701CFF"/>
    <w:rsid w:val="007050AE"/>
    <w:rsid w:val="00705701"/>
    <w:rsid w:val="0070674A"/>
    <w:rsid w:val="00712229"/>
    <w:rsid w:val="00712601"/>
    <w:rsid w:val="007153D8"/>
    <w:rsid w:val="0071629F"/>
    <w:rsid w:val="0071686E"/>
    <w:rsid w:val="0071700F"/>
    <w:rsid w:val="00723E11"/>
    <w:rsid w:val="00724457"/>
    <w:rsid w:val="007259A9"/>
    <w:rsid w:val="007270D1"/>
    <w:rsid w:val="007271FE"/>
    <w:rsid w:val="007341F9"/>
    <w:rsid w:val="00736223"/>
    <w:rsid w:val="007362A3"/>
    <w:rsid w:val="007402EE"/>
    <w:rsid w:val="00740CB0"/>
    <w:rsid w:val="00744035"/>
    <w:rsid w:val="00746247"/>
    <w:rsid w:val="00751C12"/>
    <w:rsid w:val="0075408C"/>
    <w:rsid w:val="0075476E"/>
    <w:rsid w:val="007562E4"/>
    <w:rsid w:val="0075762F"/>
    <w:rsid w:val="0075780C"/>
    <w:rsid w:val="007606B4"/>
    <w:rsid w:val="0076329F"/>
    <w:rsid w:val="00763A0C"/>
    <w:rsid w:val="00766301"/>
    <w:rsid w:val="00766E0D"/>
    <w:rsid w:val="00777463"/>
    <w:rsid w:val="007775A7"/>
    <w:rsid w:val="00780907"/>
    <w:rsid w:val="007809F9"/>
    <w:rsid w:val="00782F21"/>
    <w:rsid w:val="00783D3B"/>
    <w:rsid w:val="00784184"/>
    <w:rsid w:val="0078495A"/>
    <w:rsid w:val="007859E9"/>
    <w:rsid w:val="00786104"/>
    <w:rsid w:val="00793B84"/>
    <w:rsid w:val="00793C08"/>
    <w:rsid w:val="00794216"/>
    <w:rsid w:val="00794AEB"/>
    <w:rsid w:val="00796411"/>
    <w:rsid w:val="00796FCD"/>
    <w:rsid w:val="0079711E"/>
    <w:rsid w:val="007A2250"/>
    <w:rsid w:val="007A3762"/>
    <w:rsid w:val="007A5C4A"/>
    <w:rsid w:val="007A755B"/>
    <w:rsid w:val="007B06C0"/>
    <w:rsid w:val="007B6F68"/>
    <w:rsid w:val="007B7C7F"/>
    <w:rsid w:val="007B7F4C"/>
    <w:rsid w:val="007C252C"/>
    <w:rsid w:val="007C6490"/>
    <w:rsid w:val="007C66F3"/>
    <w:rsid w:val="007C79F1"/>
    <w:rsid w:val="007D04C1"/>
    <w:rsid w:val="007D11B1"/>
    <w:rsid w:val="007D2233"/>
    <w:rsid w:val="007D4EB2"/>
    <w:rsid w:val="007D547F"/>
    <w:rsid w:val="007D5B83"/>
    <w:rsid w:val="007D62B6"/>
    <w:rsid w:val="007E08A3"/>
    <w:rsid w:val="007E4594"/>
    <w:rsid w:val="007E5D7B"/>
    <w:rsid w:val="007E5FA4"/>
    <w:rsid w:val="007E71B7"/>
    <w:rsid w:val="007E786B"/>
    <w:rsid w:val="007F23D5"/>
    <w:rsid w:val="007F3394"/>
    <w:rsid w:val="007F345B"/>
    <w:rsid w:val="007F4D83"/>
    <w:rsid w:val="007F59C5"/>
    <w:rsid w:val="007F6258"/>
    <w:rsid w:val="008058D2"/>
    <w:rsid w:val="00812ACE"/>
    <w:rsid w:val="008166D2"/>
    <w:rsid w:val="00822ACC"/>
    <w:rsid w:val="00822D9C"/>
    <w:rsid w:val="0082443D"/>
    <w:rsid w:val="00824A38"/>
    <w:rsid w:val="0082562A"/>
    <w:rsid w:val="00831DCD"/>
    <w:rsid w:val="00832290"/>
    <w:rsid w:val="008353AC"/>
    <w:rsid w:val="00835743"/>
    <w:rsid w:val="00837012"/>
    <w:rsid w:val="00837875"/>
    <w:rsid w:val="00837E34"/>
    <w:rsid w:val="008425EE"/>
    <w:rsid w:val="008443B5"/>
    <w:rsid w:val="0084686C"/>
    <w:rsid w:val="00847B25"/>
    <w:rsid w:val="0085249B"/>
    <w:rsid w:val="00853443"/>
    <w:rsid w:val="00857A40"/>
    <w:rsid w:val="00860AC8"/>
    <w:rsid w:val="00861A85"/>
    <w:rsid w:val="00862CA7"/>
    <w:rsid w:val="00863337"/>
    <w:rsid w:val="0087121F"/>
    <w:rsid w:val="00873109"/>
    <w:rsid w:val="0087448E"/>
    <w:rsid w:val="0087639C"/>
    <w:rsid w:val="0088011B"/>
    <w:rsid w:val="00881C39"/>
    <w:rsid w:val="008849EB"/>
    <w:rsid w:val="00885042"/>
    <w:rsid w:val="00885B78"/>
    <w:rsid w:val="00886D7E"/>
    <w:rsid w:val="00892403"/>
    <w:rsid w:val="00894CE6"/>
    <w:rsid w:val="00894DCD"/>
    <w:rsid w:val="0089690D"/>
    <w:rsid w:val="0089723C"/>
    <w:rsid w:val="008974E8"/>
    <w:rsid w:val="008A1F94"/>
    <w:rsid w:val="008B0439"/>
    <w:rsid w:val="008B3F39"/>
    <w:rsid w:val="008B538E"/>
    <w:rsid w:val="008C13B5"/>
    <w:rsid w:val="008C363D"/>
    <w:rsid w:val="008C3C4D"/>
    <w:rsid w:val="008C3FA0"/>
    <w:rsid w:val="008C5D78"/>
    <w:rsid w:val="008C636B"/>
    <w:rsid w:val="008D2B1D"/>
    <w:rsid w:val="008D3699"/>
    <w:rsid w:val="008D52E3"/>
    <w:rsid w:val="008E372A"/>
    <w:rsid w:val="008E4258"/>
    <w:rsid w:val="008E7A3A"/>
    <w:rsid w:val="008E7FEB"/>
    <w:rsid w:val="008F2213"/>
    <w:rsid w:val="008F6B2B"/>
    <w:rsid w:val="0090030E"/>
    <w:rsid w:val="0090140C"/>
    <w:rsid w:val="009079E6"/>
    <w:rsid w:val="00912608"/>
    <w:rsid w:val="0091291D"/>
    <w:rsid w:val="00916496"/>
    <w:rsid w:val="0091673D"/>
    <w:rsid w:val="009224C0"/>
    <w:rsid w:val="0092711A"/>
    <w:rsid w:val="00933807"/>
    <w:rsid w:val="00934712"/>
    <w:rsid w:val="0093799F"/>
    <w:rsid w:val="009457F0"/>
    <w:rsid w:val="009521CD"/>
    <w:rsid w:val="0096130B"/>
    <w:rsid w:val="009658BA"/>
    <w:rsid w:val="00971FB6"/>
    <w:rsid w:val="0097362B"/>
    <w:rsid w:val="009814EE"/>
    <w:rsid w:val="00981802"/>
    <w:rsid w:val="00982261"/>
    <w:rsid w:val="00982596"/>
    <w:rsid w:val="009834BE"/>
    <w:rsid w:val="00992A08"/>
    <w:rsid w:val="00993C18"/>
    <w:rsid w:val="00993DC3"/>
    <w:rsid w:val="00996DA3"/>
    <w:rsid w:val="0099753D"/>
    <w:rsid w:val="009A11B1"/>
    <w:rsid w:val="009A2CC4"/>
    <w:rsid w:val="009A5D71"/>
    <w:rsid w:val="009A6548"/>
    <w:rsid w:val="009B0348"/>
    <w:rsid w:val="009B04F0"/>
    <w:rsid w:val="009B05D6"/>
    <w:rsid w:val="009B459C"/>
    <w:rsid w:val="009B718E"/>
    <w:rsid w:val="009C029D"/>
    <w:rsid w:val="009C5AD5"/>
    <w:rsid w:val="009C7E0B"/>
    <w:rsid w:val="009D1F02"/>
    <w:rsid w:val="009D2BD3"/>
    <w:rsid w:val="009D5835"/>
    <w:rsid w:val="009D7CBA"/>
    <w:rsid w:val="009E2BA2"/>
    <w:rsid w:val="009E2BB3"/>
    <w:rsid w:val="009E3292"/>
    <w:rsid w:val="009E67C8"/>
    <w:rsid w:val="009F7305"/>
    <w:rsid w:val="009F7522"/>
    <w:rsid w:val="00A01A75"/>
    <w:rsid w:val="00A13037"/>
    <w:rsid w:val="00A14EDD"/>
    <w:rsid w:val="00A203E2"/>
    <w:rsid w:val="00A235C3"/>
    <w:rsid w:val="00A348AF"/>
    <w:rsid w:val="00A35539"/>
    <w:rsid w:val="00A35DA4"/>
    <w:rsid w:val="00A36132"/>
    <w:rsid w:val="00A37160"/>
    <w:rsid w:val="00A540F5"/>
    <w:rsid w:val="00A541CD"/>
    <w:rsid w:val="00A56BA2"/>
    <w:rsid w:val="00A60DA1"/>
    <w:rsid w:val="00A618FF"/>
    <w:rsid w:val="00A6295E"/>
    <w:rsid w:val="00A64BBD"/>
    <w:rsid w:val="00A64F83"/>
    <w:rsid w:val="00A65E98"/>
    <w:rsid w:val="00A66EB0"/>
    <w:rsid w:val="00A70644"/>
    <w:rsid w:val="00A74101"/>
    <w:rsid w:val="00A7600F"/>
    <w:rsid w:val="00A80AA1"/>
    <w:rsid w:val="00A815D7"/>
    <w:rsid w:val="00A8201F"/>
    <w:rsid w:val="00A871E3"/>
    <w:rsid w:val="00A940AD"/>
    <w:rsid w:val="00A944CC"/>
    <w:rsid w:val="00A94CBE"/>
    <w:rsid w:val="00A96FCE"/>
    <w:rsid w:val="00AB010A"/>
    <w:rsid w:val="00AB153B"/>
    <w:rsid w:val="00AB1EDA"/>
    <w:rsid w:val="00AB296C"/>
    <w:rsid w:val="00AB2AFF"/>
    <w:rsid w:val="00AB48C3"/>
    <w:rsid w:val="00AB5276"/>
    <w:rsid w:val="00AB5D9E"/>
    <w:rsid w:val="00AB7134"/>
    <w:rsid w:val="00AB730B"/>
    <w:rsid w:val="00AC01D2"/>
    <w:rsid w:val="00AC1893"/>
    <w:rsid w:val="00AC1EE6"/>
    <w:rsid w:val="00AD27DB"/>
    <w:rsid w:val="00AD5C9B"/>
    <w:rsid w:val="00AE4E1C"/>
    <w:rsid w:val="00AE6DBF"/>
    <w:rsid w:val="00AE7D7B"/>
    <w:rsid w:val="00AF1825"/>
    <w:rsid w:val="00AF27E8"/>
    <w:rsid w:val="00AF319F"/>
    <w:rsid w:val="00AF63A3"/>
    <w:rsid w:val="00AF77E5"/>
    <w:rsid w:val="00B03F3C"/>
    <w:rsid w:val="00B05AE1"/>
    <w:rsid w:val="00B06407"/>
    <w:rsid w:val="00B06726"/>
    <w:rsid w:val="00B0795A"/>
    <w:rsid w:val="00B132DA"/>
    <w:rsid w:val="00B21017"/>
    <w:rsid w:val="00B22CEE"/>
    <w:rsid w:val="00B24DCA"/>
    <w:rsid w:val="00B278B3"/>
    <w:rsid w:val="00B37DA6"/>
    <w:rsid w:val="00B418DF"/>
    <w:rsid w:val="00B531AB"/>
    <w:rsid w:val="00B56CAF"/>
    <w:rsid w:val="00B6746B"/>
    <w:rsid w:val="00B73406"/>
    <w:rsid w:val="00B74CC6"/>
    <w:rsid w:val="00B77220"/>
    <w:rsid w:val="00B8266C"/>
    <w:rsid w:val="00B83892"/>
    <w:rsid w:val="00B83915"/>
    <w:rsid w:val="00B84057"/>
    <w:rsid w:val="00B900A0"/>
    <w:rsid w:val="00B90899"/>
    <w:rsid w:val="00B95810"/>
    <w:rsid w:val="00B95C39"/>
    <w:rsid w:val="00B95FB1"/>
    <w:rsid w:val="00B96F85"/>
    <w:rsid w:val="00BA23EB"/>
    <w:rsid w:val="00BA4B5B"/>
    <w:rsid w:val="00BA5A28"/>
    <w:rsid w:val="00BA6244"/>
    <w:rsid w:val="00BA7026"/>
    <w:rsid w:val="00BB02E9"/>
    <w:rsid w:val="00BB2D81"/>
    <w:rsid w:val="00BB6F99"/>
    <w:rsid w:val="00BB6FBB"/>
    <w:rsid w:val="00BC3389"/>
    <w:rsid w:val="00BC459A"/>
    <w:rsid w:val="00BC56A1"/>
    <w:rsid w:val="00BD6125"/>
    <w:rsid w:val="00BD7EAD"/>
    <w:rsid w:val="00BD7FF0"/>
    <w:rsid w:val="00BE2C28"/>
    <w:rsid w:val="00BE3051"/>
    <w:rsid w:val="00BE31CC"/>
    <w:rsid w:val="00BE3582"/>
    <w:rsid w:val="00BE4E2C"/>
    <w:rsid w:val="00BE520C"/>
    <w:rsid w:val="00BE55A4"/>
    <w:rsid w:val="00BF0113"/>
    <w:rsid w:val="00BF5936"/>
    <w:rsid w:val="00C010EE"/>
    <w:rsid w:val="00C05FCA"/>
    <w:rsid w:val="00C060F7"/>
    <w:rsid w:val="00C068CC"/>
    <w:rsid w:val="00C077BF"/>
    <w:rsid w:val="00C11C39"/>
    <w:rsid w:val="00C12693"/>
    <w:rsid w:val="00C1323F"/>
    <w:rsid w:val="00C14A54"/>
    <w:rsid w:val="00C14D59"/>
    <w:rsid w:val="00C160D2"/>
    <w:rsid w:val="00C170F0"/>
    <w:rsid w:val="00C17260"/>
    <w:rsid w:val="00C17C90"/>
    <w:rsid w:val="00C22C39"/>
    <w:rsid w:val="00C27A66"/>
    <w:rsid w:val="00C315A0"/>
    <w:rsid w:val="00C33B54"/>
    <w:rsid w:val="00C40103"/>
    <w:rsid w:val="00C44AD8"/>
    <w:rsid w:val="00C45E9F"/>
    <w:rsid w:val="00C4665A"/>
    <w:rsid w:val="00C5085E"/>
    <w:rsid w:val="00C5175F"/>
    <w:rsid w:val="00C52B86"/>
    <w:rsid w:val="00C54327"/>
    <w:rsid w:val="00C5538C"/>
    <w:rsid w:val="00C5616E"/>
    <w:rsid w:val="00C606E9"/>
    <w:rsid w:val="00C65A0F"/>
    <w:rsid w:val="00C73948"/>
    <w:rsid w:val="00C74280"/>
    <w:rsid w:val="00C751FC"/>
    <w:rsid w:val="00C75889"/>
    <w:rsid w:val="00C7774D"/>
    <w:rsid w:val="00C77E72"/>
    <w:rsid w:val="00C809A3"/>
    <w:rsid w:val="00C8615E"/>
    <w:rsid w:val="00C8686A"/>
    <w:rsid w:val="00C87774"/>
    <w:rsid w:val="00C90C38"/>
    <w:rsid w:val="00C913AB"/>
    <w:rsid w:val="00C95BF0"/>
    <w:rsid w:val="00C97546"/>
    <w:rsid w:val="00C976A8"/>
    <w:rsid w:val="00CA3286"/>
    <w:rsid w:val="00CA3601"/>
    <w:rsid w:val="00CA3D41"/>
    <w:rsid w:val="00CA435A"/>
    <w:rsid w:val="00CA5C60"/>
    <w:rsid w:val="00CA697A"/>
    <w:rsid w:val="00CA71EF"/>
    <w:rsid w:val="00CA7D33"/>
    <w:rsid w:val="00CB07AC"/>
    <w:rsid w:val="00CB3B1E"/>
    <w:rsid w:val="00CC1047"/>
    <w:rsid w:val="00CC151A"/>
    <w:rsid w:val="00CC228D"/>
    <w:rsid w:val="00CC4225"/>
    <w:rsid w:val="00CC6511"/>
    <w:rsid w:val="00CC6FAC"/>
    <w:rsid w:val="00CC72BB"/>
    <w:rsid w:val="00CC7601"/>
    <w:rsid w:val="00CD1D5D"/>
    <w:rsid w:val="00CD36F7"/>
    <w:rsid w:val="00CD38D9"/>
    <w:rsid w:val="00CD3DCF"/>
    <w:rsid w:val="00CD5069"/>
    <w:rsid w:val="00CD56D1"/>
    <w:rsid w:val="00CE1910"/>
    <w:rsid w:val="00CE45ED"/>
    <w:rsid w:val="00CE47BB"/>
    <w:rsid w:val="00CF038E"/>
    <w:rsid w:val="00CF1147"/>
    <w:rsid w:val="00CF4316"/>
    <w:rsid w:val="00CF576D"/>
    <w:rsid w:val="00D000B1"/>
    <w:rsid w:val="00D00E21"/>
    <w:rsid w:val="00D019FF"/>
    <w:rsid w:val="00D01DF3"/>
    <w:rsid w:val="00D0309C"/>
    <w:rsid w:val="00D05AEA"/>
    <w:rsid w:val="00D066AD"/>
    <w:rsid w:val="00D1088E"/>
    <w:rsid w:val="00D11365"/>
    <w:rsid w:val="00D12336"/>
    <w:rsid w:val="00D1350A"/>
    <w:rsid w:val="00D1641A"/>
    <w:rsid w:val="00D20011"/>
    <w:rsid w:val="00D203E0"/>
    <w:rsid w:val="00D2221D"/>
    <w:rsid w:val="00D23785"/>
    <w:rsid w:val="00D24CF7"/>
    <w:rsid w:val="00D30980"/>
    <w:rsid w:val="00D31E6A"/>
    <w:rsid w:val="00D337B2"/>
    <w:rsid w:val="00D415C5"/>
    <w:rsid w:val="00D43FF3"/>
    <w:rsid w:val="00D51608"/>
    <w:rsid w:val="00D52E3F"/>
    <w:rsid w:val="00D5307D"/>
    <w:rsid w:val="00D54947"/>
    <w:rsid w:val="00D61860"/>
    <w:rsid w:val="00D65290"/>
    <w:rsid w:val="00D658E4"/>
    <w:rsid w:val="00D661BE"/>
    <w:rsid w:val="00D66806"/>
    <w:rsid w:val="00D707DC"/>
    <w:rsid w:val="00D757BE"/>
    <w:rsid w:val="00D76B87"/>
    <w:rsid w:val="00D81169"/>
    <w:rsid w:val="00D8607E"/>
    <w:rsid w:val="00D905EE"/>
    <w:rsid w:val="00D92996"/>
    <w:rsid w:val="00D937E5"/>
    <w:rsid w:val="00D941CF"/>
    <w:rsid w:val="00DA2538"/>
    <w:rsid w:val="00DA46BB"/>
    <w:rsid w:val="00DB2AF9"/>
    <w:rsid w:val="00DB4DF0"/>
    <w:rsid w:val="00DB4E3C"/>
    <w:rsid w:val="00DB58CA"/>
    <w:rsid w:val="00DB7443"/>
    <w:rsid w:val="00DB7967"/>
    <w:rsid w:val="00DC0113"/>
    <w:rsid w:val="00DC2514"/>
    <w:rsid w:val="00DD03C0"/>
    <w:rsid w:val="00DD577D"/>
    <w:rsid w:val="00DE3069"/>
    <w:rsid w:val="00DF212A"/>
    <w:rsid w:val="00DF3B32"/>
    <w:rsid w:val="00DF5534"/>
    <w:rsid w:val="00E0316C"/>
    <w:rsid w:val="00E03E04"/>
    <w:rsid w:val="00E03E6F"/>
    <w:rsid w:val="00E04721"/>
    <w:rsid w:val="00E07728"/>
    <w:rsid w:val="00E10C53"/>
    <w:rsid w:val="00E13F39"/>
    <w:rsid w:val="00E20EF1"/>
    <w:rsid w:val="00E26CB4"/>
    <w:rsid w:val="00E2741A"/>
    <w:rsid w:val="00E335FD"/>
    <w:rsid w:val="00E33FF4"/>
    <w:rsid w:val="00E35333"/>
    <w:rsid w:val="00E358D5"/>
    <w:rsid w:val="00E35B41"/>
    <w:rsid w:val="00E36747"/>
    <w:rsid w:val="00E4214E"/>
    <w:rsid w:val="00E4237F"/>
    <w:rsid w:val="00E42E6C"/>
    <w:rsid w:val="00E43C19"/>
    <w:rsid w:val="00E576DB"/>
    <w:rsid w:val="00E57D33"/>
    <w:rsid w:val="00E601B3"/>
    <w:rsid w:val="00E616E7"/>
    <w:rsid w:val="00E65C80"/>
    <w:rsid w:val="00E65CC7"/>
    <w:rsid w:val="00E65EA1"/>
    <w:rsid w:val="00E66343"/>
    <w:rsid w:val="00E66481"/>
    <w:rsid w:val="00E66773"/>
    <w:rsid w:val="00E72173"/>
    <w:rsid w:val="00E72D4A"/>
    <w:rsid w:val="00E73A17"/>
    <w:rsid w:val="00E74414"/>
    <w:rsid w:val="00E75216"/>
    <w:rsid w:val="00E756EE"/>
    <w:rsid w:val="00E770E3"/>
    <w:rsid w:val="00E779F3"/>
    <w:rsid w:val="00E77AB7"/>
    <w:rsid w:val="00E8082F"/>
    <w:rsid w:val="00E83200"/>
    <w:rsid w:val="00E8438F"/>
    <w:rsid w:val="00E8784A"/>
    <w:rsid w:val="00E90A2A"/>
    <w:rsid w:val="00E9105A"/>
    <w:rsid w:val="00E914B4"/>
    <w:rsid w:val="00E9172E"/>
    <w:rsid w:val="00EA03B5"/>
    <w:rsid w:val="00EA0849"/>
    <w:rsid w:val="00EA12FA"/>
    <w:rsid w:val="00EA210C"/>
    <w:rsid w:val="00EA345E"/>
    <w:rsid w:val="00EB640E"/>
    <w:rsid w:val="00EC07DA"/>
    <w:rsid w:val="00EC260D"/>
    <w:rsid w:val="00EC394B"/>
    <w:rsid w:val="00EC773C"/>
    <w:rsid w:val="00ED1F73"/>
    <w:rsid w:val="00ED46CA"/>
    <w:rsid w:val="00ED7349"/>
    <w:rsid w:val="00ED785C"/>
    <w:rsid w:val="00EE30C2"/>
    <w:rsid w:val="00EE3161"/>
    <w:rsid w:val="00EE5FD1"/>
    <w:rsid w:val="00EF0905"/>
    <w:rsid w:val="00EF1435"/>
    <w:rsid w:val="00EF4BA8"/>
    <w:rsid w:val="00F01D21"/>
    <w:rsid w:val="00F05522"/>
    <w:rsid w:val="00F075FE"/>
    <w:rsid w:val="00F118FA"/>
    <w:rsid w:val="00F12BC6"/>
    <w:rsid w:val="00F218D8"/>
    <w:rsid w:val="00F2207B"/>
    <w:rsid w:val="00F23D8F"/>
    <w:rsid w:val="00F26F00"/>
    <w:rsid w:val="00F27584"/>
    <w:rsid w:val="00F3410A"/>
    <w:rsid w:val="00F36BF7"/>
    <w:rsid w:val="00F3702F"/>
    <w:rsid w:val="00F404F3"/>
    <w:rsid w:val="00F52826"/>
    <w:rsid w:val="00F53C99"/>
    <w:rsid w:val="00F54523"/>
    <w:rsid w:val="00F6299B"/>
    <w:rsid w:val="00F63BF7"/>
    <w:rsid w:val="00F72DE4"/>
    <w:rsid w:val="00F73988"/>
    <w:rsid w:val="00F74C8B"/>
    <w:rsid w:val="00F7567E"/>
    <w:rsid w:val="00F7730F"/>
    <w:rsid w:val="00F77D39"/>
    <w:rsid w:val="00F82F27"/>
    <w:rsid w:val="00F863AA"/>
    <w:rsid w:val="00F87502"/>
    <w:rsid w:val="00F905ED"/>
    <w:rsid w:val="00F91049"/>
    <w:rsid w:val="00F94378"/>
    <w:rsid w:val="00F94EA3"/>
    <w:rsid w:val="00F956B7"/>
    <w:rsid w:val="00F975E1"/>
    <w:rsid w:val="00FA6C3B"/>
    <w:rsid w:val="00FB096E"/>
    <w:rsid w:val="00FB2754"/>
    <w:rsid w:val="00FB4EC0"/>
    <w:rsid w:val="00FB5542"/>
    <w:rsid w:val="00FC1D76"/>
    <w:rsid w:val="00FD0B2D"/>
    <w:rsid w:val="00FD2FFF"/>
    <w:rsid w:val="00FD4839"/>
    <w:rsid w:val="00FF2201"/>
    <w:rsid w:val="00FF2C56"/>
    <w:rsid w:val="00FF34BC"/>
    <w:rsid w:val="00FF63F8"/>
    <w:rsid w:val="22C46128"/>
    <w:rsid w:val="263229C8"/>
    <w:rsid w:val="2A0926E9"/>
    <w:rsid w:val="3C8B11E7"/>
    <w:rsid w:val="444D33C6"/>
    <w:rsid w:val="57993EF4"/>
    <w:rsid w:val="58D771B3"/>
    <w:rsid w:val="5BA53C0B"/>
    <w:rsid w:val="5E222E0A"/>
    <w:rsid w:val="5F9C003D"/>
    <w:rsid w:val="630053A2"/>
    <w:rsid w:val="7833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5A21490"/>
  <w15:docId w15:val="{DDE184FB-10C1-4595-A7AC-8A4E4C3E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locked="1" w:uiPriority="39" w:unhideWhenUs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uiPriority="0" w:qFormat="1"/>
    <w:lsdException w:name="Hyperlink" w:qFormat="1"/>
    <w:lsdException w:name="FollowedHyperlink" w:semiHidden="1" w:unhideWhenUsed="1"/>
    <w:lsdException w:name="Strong" w:locked="1" w:uiPriority="0" w:qFormat="1"/>
    <w:lsdException w:name="Emphasis" w:locked="1" w:uiPriority="0" w:qFormat="1"/>
    <w:lsdException w:name="Document Map" w:semiHidden="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9"/>
    <w:qFormat/>
    <w:pPr>
      <w:keepNext/>
      <w:keepLines/>
      <w:spacing w:before="340" w:after="330" w:line="578" w:lineRule="auto"/>
      <w:outlineLvl w:val="0"/>
    </w:pPr>
    <w:rPr>
      <w:rFonts w:ascii="Times New Roman" w:eastAsia="黑体" w:hAnsi="Times New Roman"/>
      <w:b/>
      <w:bCs/>
      <w:kern w:val="44"/>
      <w:sz w:val="32"/>
      <w:szCs w:val="44"/>
    </w:rPr>
  </w:style>
  <w:style w:type="paragraph" w:styleId="2">
    <w:name w:val="heading 2"/>
    <w:basedOn w:val="a"/>
    <w:next w:val="a"/>
    <w:link w:val="20"/>
    <w:uiPriority w:val="99"/>
    <w:qFormat/>
    <w:pPr>
      <w:keepNext/>
      <w:keepLines/>
      <w:spacing w:before="260" w:after="260" w:line="416" w:lineRule="auto"/>
      <w:outlineLvl w:val="1"/>
    </w:pPr>
    <w:rPr>
      <w:rFonts w:ascii="Times New Roman" w:hAnsi="Times New Roman"/>
      <w:b/>
      <w:bCs/>
      <w:sz w:val="30"/>
      <w:szCs w:val="32"/>
    </w:rPr>
  </w:style>
  <w:style w:type="paragraph" w:styleId="3">
    <w:name w:val="heading 3"/>
    <w:basedOn w:val="a"/>
    <w:next w:val="a"/>
    <w:link w:val="30"/>
    <w:uiPriority w:val="99"/>
    <w:qFormat/>
    <w:pPr>
      <w:keepNext/>
      <w:keepLines/>
      <w:spacing w:before="260" w:after="260" w:line="416" w:lineRule="auto"/>
      <w:outlineLvl w:val="2"/>
    </w:pPr>
    <w:rPr>
      <w:rFonts w:ascii="Times New Roman" w:eastAsia="仿宋_GB2312" w:hAnsi="Times New Roman"/>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qFormat/>
    <w:pPr>
      <w:shd w:val="clear" w:color="auto" w:fill="000080"/>
    </w:pPr>
  </w:style>
  <w:style w:type="paragraph" w:styleId="a5">
    <w:name w:val="annotation text"/>
    <w:basedOn w:val="a"/>
    <w:link w:val="a6"/>
    <w:uiPriority w:val="99"/>
    <w:semiHidden/>
    <w:unhideWhenUsed/>
    <w:qFormat/>
    <w:pPr>
      <w:jc w:val="left"/>
    </w:pPr>
  </w:style>
  <w:style w:type="paragraph" w:styleId="a7">
    <w:name w:val="Block Text"/>
    <w:basedOn w:val="a"/>
    <w:qFormat/>
    <w:pPr>
      <w:spacing w:beforeLines="50" w:before="217" w:line="300" w:lineRule="auto"/>
      <w:ind w:left="48" w:right="38" w:firstLineChars="173" w:firstLine="401"/>
    </w:pPr>
    <w:rPr>
      <w:rFonts w:ascii="Times New Roman" w:eastAsia="仿宋_GB2312" w:hAnsi="Times New Roman"/>
      <w:spacing w:val="-4"/>
      <w:sz w:val="24"/>
      <w:szCs w:val="20"/>
    </w:rPr>
  </w:style>
  <w:style w:type="paragraph" w:styleId="31">
    <w:name w:val="toc 3"/>
    <w:basedOn w:val="a"/>
    <w:next w:val="a"/>
    <w:uiPriority w:val="39"/>
    <w:unhideWhenUsed/>
    <w:qFormat/>
    <w:locked/>
    <w:pPr>
      <w:widowControl/>
      <w:spacing w:after="100" w:line="276" w:lineRule="auto"/>
      <w:ind w:left="440"/>
      <w:jc w:val="left"/>
    </w:pPr>
    <w:rPr>
      <w:rFonts w:asciiTheme="minorHAnsi" w:eastAsiaTheme="minorEastAsia" w:hAnsiTheme="minorHAnsi" w:cstheme="minorBidi"/>
      <w:kern w:val="0"/>
      <w:sz w:val="22"/>
    </w:rPr>
  </w:style>
  <w:style w:type="paragraph" w:styleId="a8">
    <w:name w:val="Date"/>
    <w:basedOn w:val="a"/>
    <w:next w:val="a"/>
    <w:link w:val="a9"/>
    <w:uiPriority w:val="99"/>
    <w:semiHidden/>
    <w:qFormat/>
    <w:pPr>
      <w:ind w:leftChars="2500" w:left="100"/>
    </w:pPr>
  </w:style>
  <w:style w:type="paragraph" w:styleId="aa">
    <w:name w:val="Balloon Text"/>
    <w:basedOn w:val="a"/>
    <w:link w:val="ab"/>
    <w:uiPriority w:val="99"/>
    <w:semiHidden/>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21">
    <w:name w:val="toc 2"/>
    <w:basedOn w:val="a"/>
    <w:next w:val="a"/>
    <w:uiPriority w:val="39"/>
    <w:qFormat/>
    <w:pPr>
      <w:ind w:leftChars="200" w:left="420"/>
    </w:pPr>
  </w:style>
  <w:style w:type="paragraph" w:styleId="af0">
    <w:name w:val="Normal (Web)"/>
    <w:basedOn w:val="a"/>
    <w:uiPriority w:val="99"/>
    <w:semiHidden/>
    <w:qFormat/>
    <w:pPr>
      <w:widowControl/>
      <w:spacing w:before="100" w:beforeAutospacing="1" w:after="100" w:afterAutospacing="1"/>
      <w:jc w:val="left"/>
    </w:pPr>
    <w:rPr>
      <w:rFonts w:ascii="宋体" w:hAnsi="宋体"/>
      <w:kern w:val="0"/>
      <w:sz w:val="24"/>
      <w:szCs w:val="24"/>
    </w:rPr>
  </w:style>
  <w:style w:type="table" w:styleId="af1">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qFormat/>
    <w:rPr>
      <w:rFonts w:cs="Times New Roman"/>
      <w:color w:val="0000FF"/>
      <w:u w:val="single"/>
    </w:rPr>
  </w:style>
  <w:style w:type="character" w:styleId="af3">
    <w:name w:val="annotation reference"/>
    <w:basedOn w:val="a0"/>
    <w:uiPriority w:val="99"/>
    <w:semiHidden/>
    <w:unhideWhenUsed/>
    <w:rPr>
      <w:sz w:val="21"/>
      <w:szCs w:val="21"/>
    </w:rPr>
  </w:style>
  <w:style w:type="character" w:customStyle="1" w:styleId="10">
    <w:name w:val="标题 1 字符"/>
    <w:link w:val="1"/>
    <w:uiPriority w:val="99"/>
    <w:qFormat/>
    <w:locked/>
    <w:rPr>
      <w:rFonts w:ascii="Times New Roman" w:eastAsia="黑体" w:hAnsi="Times New Roman" w:cs="Times New Roman"/>
      <w:b/>
      <w:bCs/>
      <w:kern w:val="44"/>
      <w:sz w:val="44"/>
      <w:szCs w:val="44"/>
    </w:rPr>
  </w:style>
  <w:style w:type="character" w:customStyle="1" w:styleId="20">
    <w:name w:val="标题 2 字符"/>
    <w:link w:val="2"/>
    <w:uiPriority w:val="99"/>
    <w:qFormat/>
    <w:locked/>
    <w:rPr>
      <w:rFonts w:ascii="Times New Roman" w:eastAsia="宋体" w:hAnsi="Times New Roman" w:cs="Times New Roman"/>
      <w:b/>
      <w:bCs/>
      <w:sz w:val="32"/>
      <w:szCs w:val="32"/>
    </w:rPr>
  </w:style>
  <w:style w:type="character" w:customStyle="1" w:styleId="30">
    <w:name w:val="标题 3 字符"/>
    <w:link w:val="3"/>
    <w:uiPriority w:val="99"/>
    <w:qFormat/>
    <w:locked/>
    <w:rPr>
      <w:rFonts w:ascii="Times New Roman" w:eastAsia="仿宋_GB2312" w:hAnsi="Times New Roman" w:cs="Times New Roman"/>
      <w:b/>
      <w:bCs/>
      <w:sz w:val="32"/>
      <w:szCs w:val="32"/>
    </w:rPr>
  </w:style>
  <w:style w:type="paragraph" w:styleId="af4">
    <w:name w:val="List Paragraph"/>
    <w:basedOn w:val="a"/>
    <w:uiPriority w:val="99"/>
    <w:qFormat/>
    <w:pPr>
      <w:ind w:firstLineChars="200" w:firstLine="420"/>
    </w:pPr>
  </w:style>
  <w:style w:type="character" w:customStyle="1" w:styleId="af">
    <w:name w:val="页眉 字符"/>
    <w:link w:val="ae"/>
    <w:uiPriority w:val="99"/>
    <w:qFormat/>
    <w:locked/>
    <w:rPr>
      <w:rFonts w:cs="Times New Roman"/>
      <w:sz w:val="18"/>
      <w:szCs w:val="18"/>
    </w:rPr>
  </w:style>
  <w:style w:type="character" w:customStyle="1" w:styleId="ad">
    <w:name w:val="页脚 字符"/>
    <w:link w:val="ac"/>
    <w:uiPriority w:val="99"/>
    <w:qFormat/>
    <w:locked/>
    <w:rPr>
      <w:rFonts w:cs="Times New Roman"/>
      <w:sz w:val="18"/>
      <w:szCs w:val="18"/>
    </w:rPr>
  </w:style>
  <w:style w:type="paragraph" w:customStyle="1" w:styleId="TOC1">
    <w:name w:val="TOC 标题1"/>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character" w:customStyle="1" w:styleId="ab">
    <w:name w:val="批注框文本 字符"/>
    <w:link w:val="aa"/>
    <w:uiPriority w:val="99"/>
    <w:semiHidden/>
    <w:qFormat/>
    <w:locked/>
    <w:rPr>
      <w:rFonts w:cs="Times New Roman"/>
      <w:sz w:val="18"/>
      <w:szCs w:val="18"/>
    </w:rPr>
  </w:style>
  <w:style w:type="character" w:customStyle="1" w:styleId="a9">
    <w:name w:val="日期 字符"/>
    <w:link w:val="a8"/>
    <w:uiPriority w:val="99"/>
    <w:semiHidden/>
    <w:qFormat/>
    <w:locked/>
    <w:rPr>
      <w:rFonts w:cs="Times New Roman"/>
    </w:rPr>
  </w:style>
  <w:style w:type="character" w:customStyle="1" w:styleId="a4">
    <w:name w:val="文档结构图 字符"/>
    <w:link w:val="a3"/>
    <w:uiPriority w:val="99"/>
    <w:semiHidden/>
    <w:qFormat/>
    <w:rPr>
      <w:rFonts w:ascii="Times New Roman" w:hAnsi="Times New Roman"/>
      <w:sz w:val="0"/>
      <w:szCs w:val="0"/>
    </w:rPr>
  </w:style>
  <w:style w:type="paragraph" w:customStyle="1" w:styleId="CharCharCharCharCharCharCharCharCharCharChar1CharCharCharCharCharCharCharCharCharCharCharChar">
    <w:name w:val="Char Char Char Char Char Char Char Char Char Char Char1 Char Char Char Char Char Char Char Char Char Char Char Char"/>
    <w:basedOn w:val="a"/>
    <w:qFormat/>
    <w:rPr>
      <w:rFonts w:ascii="Times New Roman" w:hAnsi="Times New Roman"/>
      <w:szCs w:val="24"/>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styleId="af5">
    <w:name w:val="Plain Text"/>
    <w:basedOn w:val="a"/>
    <w:link w:val="af6"/>
    <w:rsid w:val="003D0819"/>
    <w:pPr>
      <w:widowControl/>
      <w:spacing w:before="100" w:after="100"/>
      <w:jc w:val="left"/>
    </w:pPr>
    <w:rPr>
      <w:rFonts w:ascii="Arial Unicode MS" w:eastAsia="Arial Unicode MS" w:hAnsi="Arial Unicode MS"/>
      <w:color w:val="000000"/>
      <w:kern w:val="0"/>
      <w:sz w:val="24"/>
      <w:szCs w:val="20"/>
    </w:rPr>
  </w:style>
  <w:style w:type="character" w:customStyle="1" w:styleId="af6">
    <w:name w:val="纯文本 字符"/>
    <w:basedOn w:val="a0"/>
    <w:link w:val="af5"/>
    <w:rsid w:val="003D0819"/>
    <w:rPr>
      <w:rFonts w:ascii="Arial Unicode MS" w:eastAsia="Arial Unicode MS" w:hAnsi="Arial Unicode MS"/>
      <w:color w:val="000000"/>
      <w:sz w:val="24"/>
    </w:rPr>
  </w:style>
  <w:style w:type="paragraph" w:styleId="af7">
    <w:name w:val="Body Text Indent"/>
    <w:basedOn w:val="a"/>
    <w:link w:val="af8"/>
    <w:rsid w:val="003D0819"/>
    <w:pPr>
      <w:spacing w:line="520" w:lineRule="exact"/>
      <w:ind w:firstLine="560"/>
    </w:pPr>
    <w:rPr>
      <w:rFonts w:ascii="Times New Roman" w:hAnsi="Times New Roman"/>
      <w:sz w:val="28"/>
      <w:szCs w:val="20"/>
    </w:rPr>
  </w:style>
  <w:style w:type="character" w:customStyle="1" w:styleId="af8">
    <w:name w:val="正文文本缩进 字符"/>
    <w:basedOn w:val="a0"/>
    <w:link w:val="af7"/>
    <w:rsid w:val="003D0819"/>
    <w:rPr>
      <w:kern w:val="2"/>
      <w:sz w:val="28"/>
    </w:rPr>
  </w:style>
  <w:style w:type="paragraph" w:styleId="22">
    <w:name w:val="Body Text Indent 2"/>
    <w:basedOn w:val="a"/>
    <w:link w:val="23"/>
    <w:rsid w:val="003D0819"/>
    <w:pPr>
      <w:spacing w:before="120" w:line="480" w:lineRule="atLeast"/>
      <w:ind w:firstLine="406"/>
      <w:jc w:val="left"/>
    </w:pPr>
    <w:rPr>
      <w:rFonts w:ascii="Times New Roman" w:hAnsi="Times New Roman"/>
      <w:sz w:val="28"/>
      <w:szCs w:val="20"/>
    </w:rPr>
  </w:style>
  <w:style w:type="character" w:customStyle="1" w:styleId="23">
    <w:name w:val="正文文本缩进 2 字符"/>
    <w:basedOn w:val="a0"/>
    <w:link w:val="22"/>
    <w:rsid w:val="003D0819"/>
    <w:rPr>
      <w:kern w:val="2"/>
      <w:sz w:val="28"/>
    </w:rPr>
  </w:style>
  <w:style w:type="paragraph" w:styleId="af9">
    <w:name w:val="annotation subject"/>
    <w:basedOn w:val="a5"/>
    <w:next w:val="a5"/>
    <w:link w:val="afa"/>
    <w:uiPriority w:val="99"/>
    <w:semiHidden/>
    <w:unhideWhenUsed/>
    <w:rsid w:val="00B8266C"/>
    <w:rPr>
      <w:b/>
      <w:bCs/>
    </w:rPr>
  </w:style>
  <w:style w:type="character" w:customStyle="1" w:styleId="a6">
    <w:name w:val="批注文字 字符"/>
    <w:basedOn w:val="a0"/>
    <w:link w:val="a5"/>
    <w:uiPriority w:val="99"/>
    <w:semiHidden/>
    <w:rsid w:val="00B8266C"/>
    <w:rPr>
      <w:rFonts w:ascii="Calibri" w:hAnsi="Calibri"/>
      <w:kern w:val="2"/>
      <w:sz w:val="21"/>
      <w:szCs w:val="22"/>
    </w:rPr>
  </w:style>
  <w:style w:type="character" w:customStyle="1" w:styleId="afa">
    <w:name w:val="批注主题 字符"/>
    <w:basedOn w:val="a6"/>
    <w:link w:val="af9"/>
    <w:uiPriority w:val="99"/>
    <w:semiHidden/>
    <w:rsid w:val="00B8266C"/>
    <w:rPr>
      <w:rFonts w:ascii="Calibri" w:hAnsi="Calibr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36F2AB-0F96-412F-8B96-DE153451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1761</Words>
  <Characters>10041</Characters>
  <Application>Microsoft Office Word</Application>
  <DocSecurity>0</DocSecurity>
  <Lines>83</Lines>
  <Paragraphs>23</Paragraphs>
  <ScaleCrop>false</ScaleCrop>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中国医疗废物可持续管理</dc:title>
  <dc:creator>Wang Tianyu</dc:creator>
  <cp:lastModifiedBy>admin</cp:lastModifiedBy>
  <cp:revision>13</cp:revision>
  <cp:lastPrinted>2020-10-27T07:22:00Z</cp:lastPrinted>
  <dcterms:created xsi:type="dcterms:W3CDTF">2021-01-12T10:35:00Z</dcterms:created>
  <dcterms:modified xsi:type="dcterms:W3CDTF">2021-01-28T12:13:00Z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